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2B" w:rsidRDefault="005F38B7">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rsidR="008D092B" w:rsidRDefault="005F38B7">
      <w:pPr>
        <w:pStyle w:val="pkt"/>
        <w:spacing w:before="0" w:after="0" w:line="300" w:lineRule="auto"/>
        <w:jc w:val="center"/>
        <w:rPr>
          <w:rFonts w:ascii="Tahoma" w:hAnsi="Tahoma"/>
          <w:b/>
          <w:sz w:val="22"/>
          <w:lang w:val="pl-PL"/>
        </w:rPr>
      </w:pPr>
      <w:r>
        <w:rPr>
          <w:rFonts w:ascii="Tahoma" w:hAnsi="Tahoma"/>
          <w:b/>
          <w:sz w:val="22"/>
          <w:lang w:val="pl-PL"/>
        </w:rPr>
        <w:t xml:space="preserve">Wójt Gminy Daszyna – Zbigniew Wojtera </w:t>
      </w:r>
    </w:p>
    <w:p w:rsidR="008D092B" w:rsidRDefault="005F38B7">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Daszyna, dnia 24.04.2020 r.</w:t>
      </w:r>
      <w:bookmarkEnd w:id="0"/>
    </w:p>
    <w:p w:rsidR="008D092B" w:rsidRDefault="005F38B7">
      <w:pPr>
        <w:pStyle w:val="Tekstpodstawowy"/>
        <w:pBdr>
          <w:top w:val="single" w:sz="2" w:space="1" w:color="000000"/>
          <w:left w:val="single" w:sz="2" w:space="4" w:color="000000"/>
          <w:bottom w:val="single" w:sz="2" w:space="0" w:color="000000"/>
          <w:right w:val="single" w:sz="2"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rsidR="008D092B" w:rsidRDefault="008D092B">
      <w:pPr>
        <w:pStyle w:val="Tekstpodstawowy"/>
        <w:spacing w:after="0" w:line="300" w:lineRule="auto"/>
        <w:rPr>
          <w:rFonts w:ascii="Tahoma" w:hAnsi="Tahoma"/>
          <w:b/>
          <w:sz w:val="22"/>
          <w:lang w:val="pl-PL"/>
        </w:rPr>
      </w:pPr>
    </w:p>
    <w:p w:rsidR="008D092B" w:rsidRDefault="005F38B7">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Pr>
          <w:rFonts w:ascii="Tahoma" w:hAnsi="Tahoma" w:cs="Tahoma"/>
          <w:b/>
          <w:sz w:val="22"/>
          <w:szCs w:val="22"/>
          <w:lang w:val="pl-PL"/>
        </w:rPr>
        <w:t>(</w:t>
      </w:r>
      <w:proofErr w:type="spellStart"/>
      <w:r>
        <w:rPr>
          <w:rFonts w:ascii="Tahoma" w:hAnsi="Tahoma" w:cs="Tahoma"/>
          <w:b/>
          <w:sz w:val="22"/>
          <w:szCs w:val="22"/>
          <w:lang w:val="pl-PL"/>
        </w:rPr>
        <w:t>t.j</w:t>
      </w:r>
      <w:proofErr w:type="spellEnd"/>
      <w:r>
        <w:rPr>
          <w:rFonts w:ascii="Tahoma" w:hAnsi="Tahoma" w:cs="Tahoma"/>
          <w:b/>
          <w:sz w:val="22"/>
          <w:szCs w:val="22"/>
          <w:lang w:val="pl-PL"/>
        </w:rPr>
        <w:t xml:space="preserve">. </w:t>
      </w:r>
      <w:r>
        <w:rPr>
          <w:rStyle w:val="Pogrubienie"/>
          <w:rFonts w:ascii="Tahoma" w:hAnsi="Tahoma" w:cs="Tahoma"/>
          <w:sz w:val="22"/>
          <w:szCs w:val="22"/>
          <w:lang w:val="pl-PL"/>
        </w:rPr>
        <w:t>Dz. U. z 2019 r. poz. 1843 z późn.zm.</w:t>
      </w:r>
      <w:r>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rsidR="008D092B" w:rsidRDefault="005F38B7">
      <w:pPr>
        <w:pStyle w:val="Tekstpodstawowy"/>
        <w:spacing w:after="0" w:line="300" w:lineRule="auto"/>
        <w:jc w:val="both"/>
        <w:rPr>
          <w:rFonts w:ascii="Tahoma" w:eastAsia="BatangChe" w:hAnsi="Tahoma" w:cs="Tahoma"/>
          <w:sz w:val="22"/>
          <w:szCs w:val="22"/>
          <w:lang w:val="pl-PL"/>
        </w:rPr>
      </w:pPr>
      <w:r>
        <w:rPr>
          <w:rFonts w:ascii="Tahoma" w:hAnsi="Tahoma" w:cs="Tahoma"/>
          <w:b/>
          <w:sz w:val="22"/>
          <w:szCs w:val="22"/>
          <w:lang w:val="pl-PL"/>
        </w:rPr>
        <w:t xml:space="preserve">na wykonanie robót budowlanych dotyczących: </w:t>
      </w:r>
      <w:r>
        <w:rPr>
          <w:rFonts w:ascii="Tahoma" w:hAnsi="Tahoma" w:cs="Tahoma"/>
          <w:b/>
          <w:i/>
          <w:sz w:val="22"/>
          <w:szCs w:val="22"/>
          <w:lang w:val="pl-PL"/>
        </w:rPr>
        <w:t>„Uzbrojenie terenów inwestycyjnych Koryta” – modernizacja systemu zaopatrzenia w wodę II etap – uzbrojenie studni oraz sieć wodociągowa”</w:t>
      </w:r>
      <w:r>
        <w:rPr>
          <w:rFonts w:ascii="Tahoma" w:eastAsia="BatangChe" w:hAnsi="Tahoma" w:cs="Tahoma"/>
          <w:b/>
          <w:i/>
          <w:sz w:val="22"/>
          <w:szCs w:val="22"/>
          <w:lang w:val="pl-PL"/>
        </w:rPr>
        <w:t>.</w:t>
      </w:r>
    </w:p>
    <w:p w:rsidR="008D092B" w:rsidRDefault="008D092B">
      <w:pPr>
        <w:pStyle w:val="Tekstpodstawowy"/>
        <w:spacing w:after="0" w:line="300" w:lineRule="auto"/>
        <w:jc w:val="both"/>
        <w:rPr>
          <w:rFonts w:ascii="Tahoma" w:hAnsi="Tahoma"/>
          <w:b/>
          <w:sz w:val="22"/>
          <w:szCs w:val="22"/>
          <w:lang w:val="pl-PL"/>
        </w:rPr>
      </w:pPr>
    </w:p>
    <w:p w:rsidR="008D092B" w:rsidRDefault="005F38B7">
      <w:pPr>
        <w:pStyle w:val="Tekstpodstawowy"/>
        <w:pBdr>
          <w:top w:val="single" w:sz="2" w:space="1" w:color="000000"/>
          <w:left w:val="single" w:sz="2" w:space="4" w:color="000000"/>
          <w:bottom w:val="single" w:sz="2" w:space="0" w:color="000000"/>
          <w:right w:val="single" w:sz="2"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rsidR="008D092B" w:rsidRDefault="008D092B">
      <w:pPr>
        <w:pStyle w:val="Tekstpodstawowy"/>
        <w:spacing w:after="0" w:line="300" w:lineRule="auto"/>
        <w:rPr>
          <w:rFonts w:ascii="Tahoma" w:hAnsi="Tahoma"/>
          <w:sz w:val="22"/>
          <w:lang w:val="pl-PL"/>
        </w:rPr>
      </w:pPr>
    </w:p>
    <w:p w:rsidR="008D092B" w:rsidRDefault="008D092B">
      <w:pPr>
        <w:pStyle w:val="Tekstpodstawowy"/>
        <w:spacing w:after="0" w:line="300" w:lineRule="auto"/>
        <w:rPr>
          <w:rFonts w:ascii="Tahoma" w:hAnsi="Tahoma"/>
          <w:sz w:val="22"/>
          <w:lang w:val="pl-PL"/>
        </w:rPr>
      </w:pPr>
    </w:p>
    <w:p w:rsidR="008D092B" w:rsidRDefault="005F38B7">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rsidR="008D092B" w:rsidRDefault="005F38B7">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rsidR="008D092B" w:rsidRDefault="005F38B7">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rsidR="008D092B" w:rsidRDefault="005F38B7">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rsidR="008D092B" w:rsidRDefault="005F38B7">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rsidR="008D092B" w:rsidRDefault="005F38B7">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454C85">
        <w:rPr>
          <w:rFonts w:ascii="Tahoma" w:hAnsi="Tahoma"/>
          <w:b/>
          <w:sz w:val="22"/>
          <w:lang w:val="pl-PL"/>
        </w:rPr>
        <w:t>4</w:t>
      </w:r>
      <w:r w:rsidR="00017292">
        <w:rPr>
          <w:rFonts w:ascii="Tahoma" w:hAnsi="Tahoma"/>
          <w:b/>
          <w:sz w:val="22"/>
          <w:lang w:val="pl-PL"/>
        </w:rPr>
        <w:t>bip.pl</w:t>
      </w:r>
      <w:bookmarkStart w:id="1" w:name="_GoBack"/>
      <w:bookmarkEnd w:id="1"/>
    </w:p>
    <w:p w:rsidR="008D092B" w:rsidRDefault="005F38B7">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rsidR="008D092B" w:rsidRDefault="008D092B">
      <w:pPr>
        <w:pStyle w:val="Tekstpodstawowy"/>
        <w:spacing w:after="0" w:line="300" w:lineRule="auto"/>
        <w:rPr>
          <w:rFonts w:ascii="Tahoma" w:hAnsi="Tahoma" w:cs="Verdana"/>
          <w:b/>
          <w:bCs/>
          <w:sz w:val="22"/>
          <w:u w:val="single"/>
          <w:lang w:val="pl-PL"/>
        </w:rPr>
      </w:pPr>
    </w:p>
    <w:p w:rsidR="008D092B" w:rsidRDefault="008D092B">
      <w:pPr>
        <w:pStyle w:val="Tekstpodstawowy"/>
        <w:spacing w:after="0" w:line="300" w:lineRule="auto"/>
        <w:rPr>
          <w:rFonts w:ascii="Tahoma" w:hAnsi="Tahoma" w:cs="Verdana"/>
          <w:b/>
          <w:bCs/>
          <w:sz w:val="22"/>
          <w:u w:val="single"/>
          <w:lang w:val="pl-PL"/>
        </w:rPr>
      </w:pPr>
    </w:p>
    <w:p w:rsidR="008D092B" w:rsidRDefault="008D092B">
      <w:pPr>
        <w:pStyle w:val="Tekstpodstawowy"/>
        <w:spacing w:after="0" w:line="300" w:lineRule="auto"/>
        <w:rPr>
          <w:rFonts w:ascii="Tahoma" w:hAnsi="Tahoma" w:cs="Verdana"/>
          <w:b/>
          <w:bCs/>
          <w:sz w:val="22"/>
          <w:u w:val="single"/>
          <w:lang w:val="pl-PL"/>
        </w:rPr>
      </w:pPr>
    </w:p>
    <w:p w:rsidR="008D092B" w:rsidRDefault="008D092B">
      <w:pPr>
        <w:pStyle w:val="Tekstpodstawowy"/>
        <w:spacing w:after="0" w:line="300" w:lineRule="auto"/>
        <w:rPr>
          <w:rFonts w:ascii="Tahoma" w:hAnsi="Tahoma" w:cs="Verdana"/>
          <w:b/>
          <w:bCs/>
          <w:sz w:val="22"/>
          <w:u w:val="single"/>
          <w:lang w:val="pl-PL"/>
        </w:rPr>
      </w:pPr>
    </w:p>
    <w:p w:rsidR="008D092B" w:rsidRDefault="008D092B">
      <w:pPr>
        <w:pStyle w:val="Tekstpodstawowy"/>
        <w:spacing w:after="0" w:line="300" w:lineRule="auto"/>
        <w:rPr>
          <w:rFonts w:ascii="Tahoma" w:hAnsi="Tahoma" w:cs="Verdana"/>
          <w:b/>
          <w:bCs/>
          <w:sz w:val="22"/>
          <w:lang w:val="pl-PL"/>
        </w:rPr>
      </w:pPr>
    </w:p>
    <w:p w:rsidR="008D092B" w:rsidRDefault="008D092B">
      <w:pPr>
        <w:pStyle w:val="Tekstpodstawowy"/>
        <w:spacing w:after="0" w:line="300" w:lineRule="auto"/>
        <w:jc w:val="center"/>
        <w:rPr>
          <w:rFonts w:ascii="Tahoma" w:hAnsi="Tahoma" w:cs="Verdana"/>
          <w:b/>
          <w:bCs/>
          <w:sz w:val="22"/>
          <w:lang w:val="pl-PL"/>
        </w:rPr>
      </w:pPr>
    </w:p>
    <w:p w:rsidR="008D092B" w:rsidRDefault="005F38B7">
      <w:pPr>
        <w:pStyle w:val="Tekstpodstawowy"/>
        <w:spacing w:after="0" w:line="300" w:lineRule="auto"/>
        <w:jc w:val="center"/>
        <w:rPr>
          <w:rFonts w:ascii="Tahoma" w:hAnsi="Tahoma" w:cs="Verdana"/>
          <w:b/>
          <w:bCs/>
          <w:sz w:val="22"/>
          <w:highlight w:val="white"/>
          <w:lang w:val="pl-PL"/>
        </w:rPr>
      </w:pPr>
      <w:r>
        <w:rPr>
          <w:rFonts w:ascii="Tahoma" w:hAnsi="Tahoma" w:cs="Verdana"/>
          <w:b/>
          <w:bCs/>
          <w:sz w:val="22"/>
          <w:shd w:val="clear" w:color="auto" w:fill="FFFFFF"/>
          <w:lang w:val="pl-PL"/>
        </w:rPr>
        <w:t>znak postępowania: PPI.271.5.2020</w:t>
      </w:r>
    </w:p>
    <w:p w:rsidR="008D092B" w:rsidRDefault="008D092B">
      <w:pPr>
        <w:pStyle w:val="Tekstpodstawowy"/>
        <w:spacing w:after="0" w:line="300" w:lineRule="auto"/>
        <w:rPr>
          <w:rFonts w:ascii="Tahoma" w:hAnsi="Tahoma" w:cs="Verdana"/>
          <w:b/>
          <w:bCs/>
          <w:sz w:val="22"/>
          <w:lang w:val="pl-PL"/>
        </w:rPr>
      </w:pPr>
    </w:p>
    <w:p w:rsidR="008D092B" w:rsidRDefault="008D092B">
      <w:pPr>
        <w:pStyle w:val="Tekstpodstawowy"/>
        <w:spacing w:after="0" w:line="300" w:lineRule="auto"/>
        <w:rPr>
          <w:rFonts w:ascii="Tahoma" w:hAnsi="Tahoma" w:cs="Verdana"/>
          <w:b/>
          <w:bCs/>
          <w:sz w:val="22"/>
          <w:lang w:val="pl-PL"/>
        </w:rPr>
      </w:pPr>
    </w:p>
    <w:p w:rsidR="008D092B" w:rsidRDefault="008D092B">
      <w:pPr>
        <w:pStyle w:val="Tekstpodstawowy"/>
        <w:spacing w:after="0" w:line="300" w:lineRule="auto"/>
        <w:rPr>
          <w:rFonts w:ascii="Tahoma" w:hAnsi="Tahoma" w:cs="Verdana"/>
          <w:b/>
          <w:bCs/>
          <w:sz w:val="22"/>
          <w:lang w:val="pl-PL"/>
        </w:rPr>
      </w:pPr>
    </w:p>
    <w:p w:rsidR="008D092B" w:rsidRDefault="008D092B">
      <w:pPr>
        <w:pStyle w:val="Tekstpodstawowy"/>
        <w:spacing w:after="0" w:line="300" w:lineRule="auto"/>
        <w:rPr>
          <w:rFonts w:ascii="Tahoma" w:hAnsi="Tahoma" w:cs="Verdana"/>
          <w:b/>
          <w:bCs/>
          <w:sz w:val="22"/>
          <w:lang w:val="pl-PL"/>
        </w:rPr>
      </w:pPr>
    </w:p>
    <w:p w:rsidR="008D092B" w:rsidRDefault="005F38B7">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rsidR="008D092B" w:rsidRDefault="005F38B7">
      <w:pPr>
        <w:pStyle w:val="Tekstpodstawowy"/>
        <w:numPr>
          <w:ilvl w:val="0"/>
          <w:numId w:val="32"/>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rsidR="008D092B" w:rsidRDefault="005F38B7">
      <w:pPr>
        <w:pStyle w:val="Tekstpodstawowy"/>
        <w:numPr>
          <w:ilvl w:val="0"/>
          <w:numId w:val="32"/>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rsidR="008D092B" w:rsidRDefault="008D092B">
      <w:pPr>
        <w:spacing w:line="300" w:lineRule="auto"/>
        <w:rPr>
          <w:rFonts w:ascii="Tahoma" w:hAnsi="Tahoma"/>
          <w:sz w:val="22"/>
          <w:szCs w:val="18"/>
          <w:lang w:val="pl-PL"/>
        </w:rPr>
      </w:pPr>
    </w:p>
    <w:p w:rsidR="008D092B" w:rsidRDefault="008D092B">
      <w:pPr>
        <w:spacing w:line="300" w:lineRule="auto"/>
        <w:rPr>
          <w:rFonts w:ascii="Tahoma" w:hAnsi="Tahoma"/>
          <w:sz w:val="22"/>
          <w:szCs w:val="18"/>
          <w:lang w:val="pl-PL"/>
        </w:rPr>
      </w:pPr>
    </w:p>
    <w:p w:rsidR="008D092B" w:rsidRDefault="005F38B7">
      <w:pPr>
        <w:spacing w:line="300" w:lineRule="auto"/>
        <w:rPr>
          <w:rFonts w:ascii="Tahoma" w:hAnsi="Tahoma"/>
          <w:sz w:val="22"/>
          <w:szCs w:val="18"/>
          <w:lang w:val="pl-PL"/>
        </w:rPr>
      </w:pPr>
      <w:r>
        <w:rPr>
          <w:rFonts w:ascii="Tahoma" w:hAnsi="Tahoma"/>
          <w:sz w:val="22"/>
          <w:szCs w:val="18"/>
          <w:lang w:val="pl-PL"/>
        </w:rPr>
        <w:lastRenderedPageBreak/>
        <w:t>SPIS TREŚCI:</w:t>
      </w:r>
    </w:p>
    <w:p w:rsidR="008D092B" w:rsidRDefault="005F38B7">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rsidR="008D092B" w:rsidRDefault="005F38B7">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rsidR="008D092B" w:rsidRDefault="005F38B7">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rsidR="008D092B" w:rsidRDefault="008D092B">
      <w:pPr>
        <w:pStyle w:val="Spistreci1"/>
        <w:spacing w:line="300" w:lineRule="auto"/>
        <w:rPr>
          <w:rFonts w:ascii="Tahoma" w:hAnsi="Tahoma"/>
          <w:sz w:val="22"/>
          <w:lang w:val="pl-PL"/>
        </w:rPr>
      </w:pPr>
    </w:p>
    <w:p w:rsidR="008D092B" w:rsidRDefault="005F38B7">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lastRenderedPageBreak/>
        <w:t>Rozdział. 1. Tryb udzielenia zamówienia publicznego oraz miejsca, w których zostało zamieszczone ogłoszenie o zamówieniu.</w:t>
      </w:r>
    </w:p>
    <w:p w:rsidR="008D092B" w:rsidRDefault="008D092B">
      <w:pPr>
        <w:spacing w:line="300" w:lineRule="auto"/>
        <w:rPr>
          <w:rFonts w:ascii="Tahoma" w:hAnsi="Tahoma" w:cs="Verdana"/>
          <w:b/>
          <w:sz w:val="22"/>
          <w:lang w:val="pl-PL"/>
        </w:rPr>
      </w:pPr>
    </w:p>
    <w:p w:rsidR="008D092B" w:rsidRDefault="005F38B7">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Pr>
          <w:rFonts w:ascii="Tahoma" w:hAnsi="Tahoma" w:cs="Tahoma"/>
          <w:b/>
          <w:sz w:val="22"/>
          <w:szCs w:val="22"/>
          <w:lang w:val="pl-PL"/>
        </w:rPr>
        <w:t>(</w:t>
      </w:r>
      <w:proofErr w:type="spellStart"/>
      <w:r>
        <w:rPr>
          <w:rFonts w:ascii="Tahoma" w:hAnsi="Tahoma" w:cs="Tahoma"/>
          <w:b/>
          <w:sz w:val="22"/>
          <w:szCs w:val="22"/>
          <w:lang w:val="pl-PL"/>
        </w:rPr>
        <w:t>t.j</w:t>
      </w:r>
      <w:proofErr w:type="spellEnd"/>
      <w:r>
        <w:rPr>
          <w:rFonts w:ascii="Tahoma" w:hAnsi="Tahoma" w:cs="Tahoma"/>
          <w:b/>
          <w:sz w:val="22"/>
          <w:szCs w:val="22"/>
          <w:lang w:val="pl-PL"/>
        </w:rPr>
        <w:t xml:space="preserve">. </w:t>
      </w:r>
      <w:r>
        <w:rPr>
          <w:rStyle w:val="Pogrubienie"/>
          <w:rFonts w:ascii="Tahoma" w:hAnsi="Tahoma" w:cs="Tahoma"/>
          <w:sz w:val="22"/>
          <w:szCs w:val="22"/>
          <w:lang w:val="pl-PL"/>
        </w:rPr>
        <w:t>Dz. U. z 2019r. poz. 1843 z późn.zm.</w:t>
      </w:r>
      <w:r>
        <w:rPr>
          <w:rFonts w:ascii="Tahoma" w:hAnsi="Tahoma" w:cs="Tahoma"/>
          <w:b/>
          <w:sz w:val="22"/>
          <w:szCs w:val="22"/>
          <w:lang w:val="pl-PL"/>
        </w:rPr>
        <w:t>)</w:t>
      </w:r>
      <w:r>
        <w:rPr>
          <w:rFonts w:ascii="Tahoma" w:hAnsi="Tahoma"/>
          <w:b/>
          <w:sz w:val="22"/>
          <w:szCs w:val="22"/>
          <w:lang w:val="pl-PL"/>
        </w:rPr>
        <w:t xml:space="preserve"> oraz aktów wykonawczych do ustawy. </w:t>
      </w:r>
    </w:p>
    <w:p w:rsidR="008D092B" w:rsidRDefault="008D092B">
      <w:pPr>
        <w:tabs>
          <w:tab w:val="left" w:pos="17280"/>
        </w:tabs>
        <w:spacing w:line="300" w:lineRule="auto"/>
        <w:ind w:left="3"/>
        <w:jc w:val="both"/>
        <w:rPr>
          <w:rFonts w:ascii="Tahoma" w:hAnsi="Tahoma" w:cs="Verdana"/>
          <w:b/>
          <w:sz w:val="22"/>
          <w:lang w:val="pl-PL"/>
        </w:rPr>
      </w:pPr>
    </w:p>
    <w:p w:rsidR="008D092B" w:rsidRDefault="005F38B7">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rsidR="008D092B" w:rsidRDefault="005F38B7">
      <w:pPr>
        <w:widowControl/>
        <w:ind w:left="234" w:hanging="234"/>
        <w:rPr>
          <w:rFonts w:ascii="Tahoma" w:hAnsi="Tahoma"/>
          <w:b/>
          <w:sz w:val="22"/>
          <w:szCs w:val="22"/>
          <w:lang w:val="pl-PL"/>
        </w:rPr>
      </w:pPr>
      <w:r>
        <w:rPr>
          <w:rFonts w:ascii="Tahoma" w:hAnsi="Tahoma"/>
          <w:b/>
          <w:sz w:val="22"/>
          <w:szCs w:val="22"/>
          <w:lang w:val="pl-PL"/>
        </w:rPr>
        <w:t xml:space="preserve">         </w:t>
      </w:r>
    </w:p>
    <w:p w:rsidR="008D092B" w:rsidRDefault="005F38B7">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rsidR="008D092B" w:rsidRDefault="005F38B7">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www.daszyna.bip.cc</w:t>
      </w:r>
    </w:p>
    <w:p w:rsidR="008D092B" w:rsidRDefault="005F38B7">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rsidR="008D092B" w:rsidRDefault="008D092B">
      <w:pPr>
        <w:pStyle w:val="Nagwek1"/>
        <w:numPr>
          <w:ilvl w:val="0"/>
          <w:numId w:val="0"/>
        </w:numPr>
        <w:tabs>
          <w:tab w:val="left" w:pos="17280"/>
        </w:tabs>
        <w:spacing w:line="300" w:lineRule="auto"/>
        <w:jc w:val="both"/>
        <w:rPr>
          <w:rFonts w:ascii="Tahoma" w:hAnsi="Tahoma" w:cs="Verdana"/>
          <w:i/>
          <w:iCs/>
          <w:sz w:val="22"/>
          <w:szCs w:val="20"/>
          <w:lang w:val="pl-PL"/>
        </w:rPr>
      </w:pPr>
    </w:p>
    <w:p w:rsidR="008D092B" w:rsidRDefault="005F38B7">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rsidR="008D092B" w:rsidRDefault="005F38B7">
      <w:pPr>
        <w:pStyle w:val="Akapitzlist"/>
        <w:spacing w:before="240" w:line="360" w:lineRule="auto"/>
        <w:ind w:left="0" w:firstLine="360"/>
        <w:jc w:val="both"/>
        <w:rPr>
          <w:rFonts w:ascii="Tahoma" w:hAnsi="Tahoma" w:cs="Tahoma"/>
          <w:color w:val="000000"/>
        </w:rPr>
      </w:pPr>
      <w:r>
        <w:rPr>
          <w:rFonts w:ascii="Tahoma" w:hAnsi="Tahoma"/>
        </w:rPr>
        <w:t xml:space="preserve">Przedmiotem zamówienia jest wykonanie robót budowlanych dotyczących: </w:t>
      </w:r>
      <w:r>
        <w:rPr>
          <w:rFonts w:ascii="Tahoma" w:hAnsi="Tahoma" w:cs="Tahoma"/>
          <w:b/>
          <w:i/>
        </w:rPr>
        <w:t>„Uzbrojenie terenów inwestycyjnych Koryta” – modernizacja systemu zaopatrzenia w wodę II etap – uzbrojenie studni oraz sieć wodociągowa”</w:t>
      </w:r>
      <w:r>
        <w:rPr>
          <w:rFonts w:ascii="Tahoma" w:eastAsia="BatangChe" w:hAnsi="Tahoma"/>
          <w:color w:val="00000A"/>
        </w:rPr>
        <w:t xml:space="preserve"> </w:t>
      </w:r>
      <w:r>
        <w:rPr>
          <w:rFonts w:ascii="Tahoma" w:hAnsi="Tahoma" w:cs="Tahoma"/>
          <w:color w:val="00000A"/>
        </w:rPr>
        <w:t xml:space="preserve">polegających na </w:t>
      </w:r>
      <w:r>
        <w:rPr>
          <w:rFonts w:ascii="Tahoma" w:hAnsi="Tahoma" w:cs="Tahoma"/>
        </w:rPr>
        <w:t>wykonaniu robót budowlanych w zakresie uzbrojenia studni głębinowych oraz wykonania sieci wodociągowej – wody surowej i uzdatnionej.</w:t>
      </w:r>
    </w:p>
    <w:p w:rsidR="008D092B" w:rsidRDefault="005F38B7">
      <w:pPr>
        <w:widowControl/>
        <w:suppressAutoHyphens w:val="0"/>
        <w:rPr>
          <w:rFonts w:ascii="Tahoma" w:hAnsi="Tahoma"/>
          <w:color w:val="00000A"/>
          <w:sz w:val="22"/>
          <w:szCs w:val="22"/>
          <w:lang w:val="pl-PL"/>
        </w:rPr>
      </w:pPr>
      <w:r>
        <w:rPr>
          <w:rFonts w:ascii="Tahoma" w:hAnsi="Tahoma"/>
          <w:color w:val="00000A"/>
          <w:sz w:val="22"/>
          <w:szCs w:val="22"/>
          <w:lang w:val="pl-PL"/>
        </w:rPr>
        <w:t>Kod zamówienia według CPV:</w:t>
      </w:r>
    </w:p>
    <w:p w:rsidR="008D092B" w:rsidRDefault="008D092B">
      <w:pPr>
        <w:widowControl/>
        <w:suppressAutoHyphens w:val="0"/>
        <w:rPr>
          <w:rFonts w:ascii="Tahoma" w:hAnsi="Tahoma"/>
          <w:color w:val="00000A"/>
          <w:sz w:val="22"/>
          <w:szCs w:val="22"/>
          <w:lang w:val="pl-PL"/>
        </w:rPr>
      </w:pPr>
    </w:p>
    <w:tbl>
      <w:tblPr>
        <w:tblW w:w="10221" w:type="dxa"/>
        <w:jc w:val="center"/>
        <w:tblLook w:val="01E0" w:firstRow="1" w:lastRow="1" w:firstColumn="1" w:lastColumn="1" w:noHBand="0" w:noVBand="0"/>
      </w:tblPr>
      <w:tblGrid>
        <w:gridCol w:w="1851"/>
        <w:gridCol w:w="8370"/>
      </w:tblGrid>
      <w:tr w:rsidR="008D092B" w:rsidRPr="00017292">
        <w:trPr>
          <w:trHeight w:hRule="exact" w:val="713"/>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45111200-0</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rPr>
                <w:b/>
                <w:sz w:val="28"/>
                <w:szCs w:val="28"/>
                <w:lang w:val="pl-PL"/>
              </w:rPr>
            </w:pPr>
            <w:r>
              <w:rPr>
                <w:b/>
                <w:sz w:val="28"/>
                <w:szCs w:val="28"/>
                <w:lang w:val="pl-PL"/>
              </w:rPr>
              <w:t>Roboty w zakresie przygotowania terenu pod budowę i roboty ziemne</w:t>
            </w:r>
          </w:p>
        </w:tc>
      </w:tr>
      <w:tr w:rsidR="008D092B" w:rsidRPr="00017292">
        <w:trPr>
          <w:trHeight w:hRule="exact" w:val="340"/>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45112100-6</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lang w:val="pl-PL"/>
              </w:rPr>
            </w:pPr>
            <w:r>
              <w:rPr>
                <w:b/>
                <w:sz w:val="28"/>
                <w:szCs w:val="28"/>
                <w:lang w:val="pl-PL"/>
              </w:rPr>
              <w:t>Roboty w zakresie kopania rowów</w:t>
            </w:r>
          </w:p>
        </w:tc>
      </w:tr>
      <w:tr w:rsidR="008D092B">
        <w:trPr>
          <w:trHeight w:hRule="exact" w:val="392"/>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45112300-8</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proofErr w:type="spellStart"/>
            <w:r>
              <w:rPr>
                <w:b/>
                <w:sz w:val="28"/>
                <w:szCs w:val="28"/>
              </w:rPr>
              <w:t>Rekultywacja</w:t>
            </w:r>
            <w:proofErr w:type="spellEnd"/>
            <w:r>
              <w:rPr>
                <w:b/>
                <w:sz w:val="28"/>
                <w:szCs w:val="28"/>
              </w:rPr>
              <w:t xml:space="preserve"> </w:t>
            </w:r>
            <w:proofErr w:type="spellStart"/>
            <w:r>
              <w:rPr>
                <w:b/>
                <w:sz w:val="28"/>
                <w:szCs w:val="28"/>
              </w:rPr>
              <w:t>gleby</w:t>
            </w:r>
            <w:proofErr w:type="spellEnd"/>
          </w:p>
        </w:tc>
      </w:tr>
      <w:tr w:rsidR="008D092B" w:rsidRPr="00017292">
        <w:trPr>
          <w:trHeight w:hRule="exact" w:val="412"/>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45233124-4</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lang w:val="pl-PL"/>
              </w:rPr>
            </w:pPr>
            <w:r>
              <w:rPr>
                <w:b/>
                <w:sz w:val="28"/>
                <w:szCs w:val="28"/>
                <w:lang w:val="pl-PL"/>
              </w:rPr>
              <w:t>Roboty budowlane w zakresie arterii drogowych</w:t>
            </w:r>
          </w:p>
        </w:tc>
      </w:tr>
      <w:tr w:rsidR="008D092B" w:rsidRPr="00017292">
        <w:trPr>
          <w:trHeight w:hRule="exact" w:val="418"/>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bCs/>
                <w:sz w:val="28"/>
                <w:szCs w:val="28"/>
              </w:rPr>
              <w:t>45330000-9</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lang w:val="pl-PL"/>
              </w:rPr>
            </w:pPr>
            <w:r>
              <w:rPr>
                <w:b/>
                <w:bCs/>
                <w:sz w:val="28"/>
                <w:szCs w:val="28"/>
                <w:lang w:val="pl-PL"/>
              </w:rPr>
              <w:t>Roboty instalacyjne wodno-kanalizacyjne i sanitarne</w:t>
            </w:r>
          </w:p>
        </w:tc>
      </w:tr>
      <w:tr w:rsidR="008D092B" w:rsidRPr="00017292">
        <w:trPr>
          <w:trHeight w:hRule="exact" w:val="711"/>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45231300-8</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lang w:val="pl-PL"/>
              </w:rPr>
            </w:pPr>
            <w:r>
              <w:rPr>
                <w:b/>
                <w:sz w:val="28"/>
                <w:szCs w:val="28"/>
                <w:lang w:val="pl-PL"/>
              </w:rPr>
              <w:t xml:space="preserve">roboty budowlane w zakresie budowy wodociągów i  </w:t>
            </w:r>
            <w:r>
              <w:rPr>
                <w:b/>
                <w:sz w:val="28"/>
                <w:szCs w:val="28"/>
                <w:lang w:val="pl-PL"/>
              </w:rPr>
              <w:br/>
              <w:t xml:space="preserve">  rurociągów do odprowadzania ścieków</w:t>
            </w:r>
          </w:p>
        </w:tc>
      </w:tr>
      <w:tr w:rsidR="008D092B" w:rsidRPr="00017292">
        <w:trPr>
          <w:trHeight w:hRule="exact" w:val="427"/>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45232150</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2A139A">
            <w:pPr>
              <w:ind w:right="-1"/>
              <w:rPr>
                <w:b/>
                <w:sz w:val="28"/>
                <w:szCs w:val="28"/>
                <w:lang w:val="pl-PL"/>
              </w:rPr>
            </w:pPr>
            <w:hyperlink r:id="rId9">
              <w:r w:rsidR="005F38B7">
                <w:rPr>
                  <w:rStyle w:val="czeinternetowe"/>
                  <w:b/>
                  <w:color w:val="auto"/>
                  <w:sz w:val="28"/>
                  <w:szCs w:val="28"/>
                  <w:u w:val="none"/>
                  <w:lang w:val="pl-PL"/>
                </w:rPr>
                <w:t xml:space="preserve">Roboty w zakresie rurociągów do </w:t>
              </w:r>
              <w:proofErr w:type="spellStart"/>
              <w:r w:rsidR="005F38B7">
                <w:rPr>
                  <w:rStyle w:val="czeinternetowe"/>
                  <w:b/>
                  <w:color w:val="auto"/>
                  <w:sz w:val="28"/>
                  <w:szCs w:val="28"/>
                  <w:u w:val="none"/>
                  <w:lang w:val="pl-PL"/>
                </w:rPr>
                <w:t>przesyłu</w:t>
              </w:r>
              <w:proofErr w:type="spellEnd"/>
              <w:r w:rsidR="005F38B7">
                <w:rPr>
                  <w:rStyle w:val="czeinternetowe"/>
                  <w:b/>
                  <w:color w:val="auto"/>
                  <w:sz w:val="28"/>
                  <w:szCs w:val="28"/>
                  <w:u w:val="none"/>
                  <w:lang w:val="pl-PL"/>
                </w:rPr>
                <w:t xml:space="preserve"> wody</w:t>
              </w:r>
            </w:hyperlink>
          </w:p>
        </w:tc>
      </w:tr>
      <w:tr w:rsidR="008D092B" w:rsidRPr="00017292">
        <w:trPr>
          <w:trHeight w:hRule="exact" w:val="434"/>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45310000-3</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lang w:val="pl-PL"/>
              </w:rPr>
            </w:pPr>
            <w:r>
              <w:rPr>
                <w:b/>
                <w:sz w:val="28"/>
                <w:szCs w:val="28"/>
                <w:lang w:val="pl-PL"/>
              </w:rPr>
              <w:t>Roboty w zakresie instalacji elektrycznych</w:t>
            </w:r>
          </w:p>
        </w:tc>
      </w:tr>
      <w:tr w:rsidR="008D092B">
        <w:trPr>
          <w:trHeight w:hRule="exact" w:val="426"/>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r>
              <w:rPr>
                <w:b/>
                <w:sz w:val="28"/>
                <w:szCs w:val="28"/>
              </w:rPr>
              <w:t>51210000-7</w:t>
            </w:r>
          </w:p>
        </w:tc>
        <w:tc>
          <w:tcPr>
            <w:tcW w:w="8369" w:type="dxa"/>
            <w:tcBorders>
              <w:top w:val="single" w:sz="4" w:space="0" w:color="000000"/>
              <w:left w:val="single" w:sz="4" w:space="0" w:color="000000"/>
              <w:bottom w:val="single" w:sz="4" w:space="0" w:color="000000"/>
              <w:right w:val="single" w:sz="4" w:space="0" w:color="000000"/>
            </w:tcBorders>
            <w:vAlign w:val="center"/>
          </w:tcPr>
          <w:p w:rsidR="008D092B" w:rsidRDefault="005F38B7">
            <w:pPr>
              <w:ind w:right="-1"/>
              <w:rPr>
                <w:b/>
                <w:sz w:val="28"/>
                <w:szCs w:val="28"/>
              </w:rPr>
            </w:pPr>
            <w:proofErr w:type="spellStart"/>
            <w:r>
              <w:rPr>
                <w:b/>
                <w:sz w:val="28"/>
                <w:szCs w:val="28"/>
              </w:rPr>
              <w:t>Usługi</w:t>
            </w:r>
            <w:proofErr w:type="spellEnd"/>
            <w:r>
              <w:rPr>
                <w:b/>
                <w:sz w:val="28"/>
                <w:szCs w:val="28"/>
              </w:rPr>
              <w:t xml:space="preserve"> </w:t>
            </w:r>
            <w:proofErr w:type="spellStart"/>
            <w:r>
              <w:rPr>
                <w:b/>
                <w:sz w:val="28"/>
                <w:szCs w:val="28"/>
              </w:rPr>
              <w:t>instalowania</w:t>
            </w:r>
            <w:proofErr w:type="spellEnd"/>
            <w:r>
              <w:rPr>
                <w:b/>
                <w:sz w:val="28"/>
                <w:szCs w:val="28"/>
              </w:rPr>
              <w:t xml:space="preserve"> </w:t>
            </w:r>
            <w:proofErr w:type="spellStart"/>
            <w:r>
              <w:rPr>
                <w:b/>
                <w:sz w:val="28"/>
                <w:szCs w:val="28"/>
              </w:rPr>
              <w:t>urządzeń</w:t>
            </w:r>
            <w:proofErr w:type="spellEnd"/>
            <w:r>
              <w:rPr>
                <w:b/>
                <w:sz w:val="28"/>
                <w:szCs w:val="28"/>
              </w:rPr>
              <w:t xml:space="preserve"> </w:t>
            </w:r>
            <w:proofErr w:type="spellStart"/>
            <w:r>
              <w:rPr>
                <w:b/>
                <w:sz w:val="28"/>
                <w:szCs w:val="28"/>
              </w:rPr>
              <w:t>pomiarowych</w:t>
            </w:r>
            <w:proofErr w:type="spellEnd"/>
          </w:p>
        </w:tc>
      </w:tr>
    </w:tbl>
    <w:p w:rsidR="008D092B" w:rsidRDefault="008D092B">
      <w:pPr>
        <w:spacing w:line="300" w:lineRule="auto"/>
        <w:jc w:val="both"/>
        <w:rPr>
          <w:rFonts w:ascii="Tahoma" w:hAnsi="Tahoma"/>
          <w:sz w:val="22"/>
          <w:lang w:val="pl-PL"/>
        </w:rPr>
      </w:pPr>
    </w:p>
    <w:p w:rsidR="008D092B" w:rsidRDefault="005F38B7">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rsidR="008D092B" w:rsidRDefault="005F38B7">
      <w:pPr>
        <w:pStyle w:val="Akapitzlist"/>
        <w:spacing w:before="240" w:line="360" w:lineRule="auto"/>
        <w:ind w:left="0" w:firstLine="360"/>
        <w:jc w:val="both"/>
        <w:rPr>
          <w:rFonts w:ascii="Tahoma" w:hAnsi="Tahoma" w:cs="Tahoma"/>
        </w:rPr>
      </w:pPr>
      <w:r>
        <w:rPr>
          <w:rFonts w:ascii="Tahoma" w:hAnsi="Tahoma" w:cs="Tahoma"/>
        </w:rPr>
        <w:t xml:space="preserve">Przedmiotem zamówienia jest wykonanie dokumentacji projektowej i robót budowlanych dotyczących: </w:t>
      </w:r>
      <w:r>
        <w:rPr>
          <w:rFonts w:ascii="Tahoma" w:hAnsi="Tahoma" w:cs="Tahoma"/>
          <w:b/>
          <w:i/>
        </w:rPr>
        <w:t xml:space="preserve">„Uzbrojenie terenów inwestycyjnych Koryta” – modernizacja systemu </w:t>
      </w:r>
      <w:r>
        <w:rPr>
          <w:rFonts w:ascii="Tahoma" w:hAnsi="Tahoma" w:cs="Tahoma"/>
          <w:b/>
          <w:i/>
        </w:rPr>
        <w:lastRenderedPageBreak/>
        <w:t>zaopatrzenia w wodę II etap – SUW Koryta”</w:t>
      </w:r>
      <w:r>
        <w:rPr>
          <w:rFonts w:ascii="Tahoma" w:eastAsia="BatangChe" w:hAnsi="Tahoma" w:cs="Tahoma"/>
        </w:rPr>
        <w:t xml:space="preserve"> </w:t>
      </w:r>
      <w:r>
        <w:rPr>
          <w:rFonts w:ascii="Tahoma" w:hAnsi="Tahoma" w:cs="Tahoma"/>
          <w:color w:val="00000A"/>
        </w:rPr>
        <w:t xml:space="preserve"> polegających na </w:t>
      </w:r>
      <w:r>
        <w:rPr>
          <w:rFonts w:ascii="Tahoma" w:hAnsi="Tahoma" w:cs="Tahoma"/>
        </w:rPr>
        <w:t>wykonaniu robót budowlanych w zakresie:</w:t>
      </w:r>
    </w:p>
    <w:p w:rsidR="008D092B" w:rsidRDefault="005F38B7">
      <w:pPr>
        <w:pStyle w:val="Akapitzlist"/>
        <w:spacing w:before="24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uzbrojenia 1 szt. nowej studni głębinowej o wydajności 100 m3/h, zlokalizowanej na działce </w:t>
      </w:r>
      <w:r>
        <w:rPr>
          <w:rFonts w:ascii="Times New Roman" w:hAnsi="Times New Roman"/>
          <w:color w:val="000000"/>
          <w:sz w:val="24"/>
          <w:szCs w:val="24"/>
          <w:highlight w:val="white"/>
        </w:rPr>
        <w:t>nr 4/100 obręb PGR Koryta.</w:t>
      </w:r>
    </w:p>
    <w:p w:rsidR="008D092B" w:rsidRDefault="005F38B7">
      <w:pPr>
        <w:pStyle w:val="Akapitzlist"/>
        <w:spacing w:before="240" w:line="360" w:lineRule="auto"/>
        <w:ind w:left="0"/>
        <w:jc w:val="both"/>
        <w:rPr>
          <w:rFonts w:ascii="Times New Roman" w:hAnsi="Times New Roman"/>
          <w:color w:val="000000"/>
          <w:sz w:val="24"/>
          <w:szCs w:val="24"/>
        </w:rPr>
      </w:pPr>
      <w:r>
        <w:rPr>
          <w:rFonts w:ascii="Times New Roman" w:hAnsi="Times New Roman"/>
          <w:color w:val="000000"/>
          <w:sz w:val="24"/>
          <w:szCs w:val="24"/>
          <w:highlight w:val="white"/>
        </w:rPr>
        <w:t>- wykonania rurociągów wody surowej łączących studnie głębinowe – stare i nową, zlokalizowane na działce nr 4/100 obręb PGR Koryta ze stacją SUW Koryta wraz z kablem energetycznym i światłowodem</w:t>
      </w:r>
    </w:p>
    <w:p w:rsidR="008D092B" w:rsidRDefault="005F38B7">
      <w:pPr>
        <w:pStyle w:val="Akapitzlist"/>
        <w:spacing w:before="240" w:line="360" w:lineRule="auto"/>
        <w:ind w:left="0"/>
        <w:jc w:val="both"/>
        <w:rPr>
          <w:rFonts w:ascii="Times New Roman" w:hAnsi="Times New Roman"/>
          <w:color w:val="000000"/>
          <w:sz w:val="24"/>
          <w:szCs w:val="24"/>
        </w:rPr>
      </w:pPr>
      <w:r>
        <w:rPr>
          <w:rFonts w:ascii="Times New Roman" w:hAnsi="Times New Roman"/>
          <w:color w:val="000000"/>
          <w:sz w:val="24"/>
          <w:szCs w:val="24"/>
          <w:highlight w:val="white"/>
        </w:rPr>
        <w:t>- budowy fragmentu rurociągu spinającego SUW Koryta i Mazew</w:t>
      </w:r>
    </w:p>
    <w:p w:rsidR="008D092B" w:rsidRDefault="005F38B7">
      <w:pPr>
        <w:pStyle w:val="Akapitzlist"/>
        <w:spacing w:before="240" w:line="360" w:lineRule="auto"/>
        <w:ind w:left="0"/>
        <w:jc w:val="both"/>
        <w:rPr>
          <w:rFonts w:ascii="Times New Roman" w:hAnsi="Times New Roman"/>
          <w:color w:val="000000"/>
          <w:sz w:val="24"/>
          <w:szCs w:val="24"/>
        </w:rPr>
      </w:pPr>
      <w:r>
        <w:rPr>
          <w:rFonts w:ascii="Times New Roman" w:hAnsi="Times New Roman"/>
          <w:color w:val="000000"/>
          <w:sz w:val="24"/>
          <w:szCs w:val="24"/>
          <w:highlight w:val="white"/>
        </w:rPr>
        <w:t>- wymiany sieci wodociągowej na odcinku – spinka Jarochówek – Jarochów.</w:t>
      </w:r>
    </w:p>
    <w:p w:rsidR="008D092B" w:rsidRDefault="005F38B7">
      <w:pPr>
        <w:widowControl/>
        <w:suppressAutoHyphens w:val="0"/>
        <w:spacing w:after="22" w:line="276" w:lineRule="auto"/>
        <w:jc w:val="both"/>
        <w:rPr>
          <w:rFonts w:ascii="Times New Roman" w:hAnsi="Times New Roman" w:cs="Times New Roman"/>
          <w:b/>
          <w:bCs/>
          <w:color w:val="00000A"/>
          <w:sz w:val="24"/>
          <w:szCs w:val="24"/>
          <w:lang w:val="pl-PL"/>
        </w:rPr>
      </w:pPr>
      <w:r>
        <w:rPr>
          <w:rFonts w:ascii="Times New Roman" w:eastAsiaTheme="minorHAnsi" w:hAnsi="Times New Roman" w:cs="Times New Roman"/>
          <w:b/>
          <w:bCs/>
          <w:color w:val="000000"/>
          <w:kern w:val="0"/>
          <w:sz w:val="24"/>
          <w:szCs w:val="24"/>
          <w:highlight w:val="white"/>
          <w:lang w:val="pl-PL" w:eastAsia="en-US" w:bidi="ar-SA"/>
        </w:rPr>
        <w:t xml:space="preserve">UWAGA: </w:t>
      </w:r>
      <w:r>
        <w:rPr>
          <w:rFonts w:ascii="Times New Roman" w:hAnsi="Times New Roman" w:cs="Times New Roman"/>
          <w:b/>
          <w:bCs/>
          <w:color w:val="00000A"/>
          <w:sz w:val="24"/>
          <w:szCs w:val="24"/>
          <w:highlight w:val="white"/>
          <w:lang w:val="pl-PL"/>
        </w:rPr>
        <w:t>Z zakresu robót do wykonania opisanych w załącznikach do SIWZ zamawi</w:t>
      </w:r>
      <w:r>
        <w:rPr>
          <w:rFonts w:ascii="Times New Roman" w:hAnsi="Times New Roman" w:cs="Times New Roman"/>
          <w:b/>
          <w:bCs/>
          <w:color w:val="00000A"/>
          <w:sz w:val="24"/>
          <w:szCs w:val="24"/>
          <w:highlight w:val="white"/>
          <w:lang w:val="pl-PL"/>
        </w:rPr>
        <w:t>a</w:t>
      </w:r>
      <w:r>
        <w:rPr>
          <w:rFonts w:ascii="Times New Roman" w:hAnsi="Times New Roman" w:cs="Times New Roman"/>
          <w:b/>
          <w:bCs/>
          <w:color w:val="00000A"/>
          <w:sz w:val="24"/>
          <w:szCs w:val="24"/>
          <w:highlight w:val="white"/>
          <w:lang w:val="pl-PL"/>
        </w:rPr>
        <w:t>jący wyłącza:</w:t>
      </w:r>
    </w:p>
    <w:p w:rsidR="008D092B" w:rsidRDefault="005F38B7">
      <w:pPr>
        <w:widowControl/>
        <w:suppressAutoHyphens w:val="0"/>
        <w:spacing w:after="22" w:line="276" w:lineRule="auto"/>
        <w:jc w:val="both"/>
        <w:rPr>
          <w:rFonts w:ascii="Times New Roman" w:hAnsi="Times New Roman"/>
          <w:b/>
          <w:color w:val="000000"/>
          <w:sz w:val="24"/>
          <w:szCs w:val="24"/>
          <w:lang w:val="pl-PL"/>
        </w:rPr>
      </w:pPr>
      <w:r>
        <w:rPr>
          <w:rFonts w:ascii="Times New Roman" w:hAnsi="Times New Roman" w:cs="Times New Roman"/>
          <w:b/>
          <w:bCs/>
          <w:color w:val="00000A"/>
          <w:sz w:val="24"/>
          <w:szCs w:val="24"/>
          <w:highlight w:val="white"/>
          <w:lang w:val="pl-PL"/>
        </w:rPr>
        <w:t xml:space="preserve">-  </w:t>
      </w:r>
      <w:r>
        <w:rPr>
          <w:rFonts w:ascii="Times New Roman" w:hAnsi="Times New Roman"/>
          <w:b/>
          <w:color w:val="000000"/>
          <w:sz w:val="24"/>
          <w:szCs w:val="24"/>
          <w:highlight w:val="white"/>
          <w:lang w:val="pl-PL"/>
        </w:rPr>
        <w:t xml:space="preserve">budowę rurociągu wody surowej łączącego nową studnię głębinową na działce                       nr 4/109 obręb PGR Koryta </w:t>
      </w:r>
      <w:r>
        <w:rPr>
          <w:rFonts w:ascii="Times New Roman" w:hAnsi="Times New Roman"/>
          <w:b/>
          <w:color w:val="000000"/>
          <w:sz w:val="24"/>
          <w:szCs w:val="24"/>
          <w:lang w:val="pl-PL"/>
        </w:rPr>
        <w:t>ze stacją wraz z kablem energetycznym i światłowodem;</w:t>
      </w:r>
    </w:p>
    <w:p w:rsidR="00B804B3" w:rsidRDefault="005F38B7">
      <w:pPr>
        <w:spacing w:beforeAutospacing="1" w:afterAutospacing="1"/>
        <w:jc w:val="both"/>
        <w:rPr>
          <w:b/>
          <w:lang w:val="pl-PL"/>
        </w:rPr>
      </w:pPr>
      <w:r>
        <w:rPr>
          <w:rFonts w:ascii="Times New Roman" w:hAnsi="Times New Roman"/>
          <w:b/>
          <w:color w:val="000000"/>
          <w:sz w:val="24"/>
          <w:szCs w:val="24"/>
          <w:lang w:val="pl-PL"/>
        </w:rPr>
        <w:t>- wymianę sieci na odcinku – Mazew – Jarochówek (kierunek Lipówka) na działkach :</w:t>
      </w:r>
      <w:r>
        <w:rPr>
          <w:b/>
          <w:lang w:val="pl-PL"/>
        </w:rPr>
        <w:t xml:space="preserve"> </w:t>
      </w:r>
    </w:p>
    <w:p w:rsidR="008D092B" w:rsidRDefault="005F38B7">
      <w:pPr>
        <w:spacing w:beforeAutospacing="1" w:afterAutospacing="1"/>
        <w:jc w:val="both"/>
        <w:rPr>
          <w:rFonts w:ascii="Times New Roman" w:hAnsi="Times New Roman" w:cs="Times New Roman"/>
          <w:b/>
          <w:kern w:val="0"/>
          <w:sz w:val="24"/>
          <w:szCs w:val="24"/>
          <w:lang w:val="pl-PL" w:eastAsia="pl-PL" w:bidi="ar-SA"/>
        </w:rPr>
      </w:pPr>
      <w:r>
        <w:rPr>
          <w:rFonts w:ascii="Times New Roman" w:hAnsi="Times New Roman" w:cs="Times New Roman"/>
          <w:b/>
          <w:kern w:val="0"/>
          <w:sz w:val="24"/>
          <w:szCs w:val="24"/>
          <w:lang w:val="pl-PL" w:eastAsia="pl-PL" w:bidi="ar-SA"/>
        </w:rPr>
        <w:t>Obręb Mazew:  281, 266/2, 265/4; Obręb Jarochówek: 88, 89, 91, 92, 93, 94, 95, 96, 97, 173, 107, 108/1, 108/2, 106, 101, 110, 121, 111; Obręb Lipówka: 175, 60</w:t>
      </w:r>
    </w:p>
    <w:p w:rsidR="008D092B" w:rsidRDefault="00843A3B">
      <w:pPr>
        <w:widowControl/>
        <w:suppressAutoHyphens w:val="0"/>
        <w:spacing w:after="22" w:line="276" w:lineRule="auto"/>
        <w:jc w:val="both"/>
        <w:rPr>
          <w:rFonts w:ascii="Times New Roman" w:hAnsi="Times New Roman" w:cs="Times New Roman"/>
          <w:b/>
          <w:bCs/>
          <w:color w:val="00000A"/>
          <w:sz w:val="24"/>
          <w:szCs w:val="24"/>
          <w:lang w:val="pl-PL"/>
        </w:rPr>
      </w:pPr>
      <w:r>
        <w:rPr>
          <w:rFonts w:ascii="Times New Roman" w:hAnsi="Times New Roman" w:cs="Times New Roman"/>
          <w:b/>
          <w:bCs/>
          <w:color w:val="00000A"/>
          <w:sz w:val="24"/>
          <w:szCs w:val="24"/>
          <w:lang w:val="pl-PL"/>
        </w:rPr>
        <w:t>- mechaniczne karczowanie drzew z cięciem drewna.</w:t>
      </w:r>
    </w:p>
    <w:p w:rsidR="008D092B" w:rsidRDefault="008D092B">
      <w:pPr>
        <w:widowControl/>
        <w:suppressAutoHyphens w:val="0"/>
        <w:spacing w:line="276" w:lineRule="auto"/>
        <w:jc w:val="both"/>
        <w:rPr>
          <w:rFonts w:ascii="Tahoma" w:eastAsiaTheme="minorHAnsi" w:hAnsi="Tahoma" w:cs="Tahoma"/>
          <w:color w:val="000000"/>
          <w:kern w:val="0"/>
          <w:sz w:val="22"/>
          <w:szCs w:val="22"/>
          <w:lang w:val="pl-PL" w:eastAsia="en-US" w:bidi="ar-SA"/>
        </w:rPr>
      </w:pPr>
    </w:p>
    <w:p w:rsidR="008D092B" w:rsidRDefault="005F38B7">
      <w:pPr>
        <w:widowControl/>
        <w:suppressAutoHyphens w:val="0"/>
        <w:spacing w:line="276" w:lineRule="auto"/>
        <w:jc w:val="both"/>
        <w:rPr>
          <w:rFonts w:ascii="Tahoma" w:eastAsiaTheme="minorHAnsi" w:hAnsi="Tahoma" w:cs="Tahoma"/>
          <w:color w:val="000000"/>
          <w:kern w:val="0"/>
          <w:sz w:val="22"/>
          <w:szCs w:val="22"/>
          <w:lang w:val="pl-PL" w:eastAsia="en-US" w:bidi="ar-SA"/>
        </w:rPr>
      </w:pPr>
      <w:r>
        <w:rPr>
          <w:rFonts w:ascii="Tahoma" w:eastAsiaTheme="minorHAnsi" w:hAnsi="Tahoma" w:cs="Tahoma"/>
          <w:color w:val="000000"/>
          <w:kern w:val="0"/>
          <w:sz w:val="22"/>
          <w:szCs w:val="22"/>
          <w:lang w:val="pl-PL" w:eastAsia="en-US" w:bidi="ar-SA"/>
        </w:rPr>
        <w:t xml:space="preserve">W zakres robót wchodzi kompletna realizacja przedsięwzięcia wraz z dostawami i montażem urządzeń, rozruchem technologicznym. </w:t>
      </w:r>
    </w:p>
    <w:p w:rsidR="008D092B" w:rsidRDefault="008D092B">
      <w:pPr>
        <w:spacing w:after="120"/>
        <w:jc w:val="both"/>
        <w:rPr>
          <w:rFonts w:ascii="Tahoma" w:hAnsi="Tahoma" w:cs="Tahoma"/>
          <w:bCs/>
          <w:sz w:val="22"/>
          <w:szCs w:val="22"/>
          <w:u w:val="single"/>
          <w:lang w:val="pl-PL"/>
        </w:rPr>
      </w:pPr>
    </w:p>
    <w:p w:rsidR="008D092B" w:rsidRDefault="005F38B7">
      <w:pPr>
        <w:spacing w:after="120"/>
        <w:jc w:val="both"/>
        <w:rPr>
          <w:rFonts w:ascii="Tahoma" w:hAnsi="Tahoma" w:cs="Tahoma"/>
          <w:bCs/>
          <w:sz w:val="22"/>
          <w:szCs w:val="22"/>
          <w:u w:val="single"/>
          <w:lang w:val="pl-PL"/>
        </w:rPr>
      </w:pPr>
      <w:r>
        <w:rPr>
          <w:rFonts w:ascii="Tahoma" w:hAnsi="Tahoma" w:cs="Tahoma"/>
          <w:bCs/>
          <w:sz w:val="22"/>
          <w:szCs w:val="22"/>
          <w:u w:val="single"/>
          <w:lang w:val="pl-PL"/>
        </w:rPr>
        <w:t>Przedmiot zamówienia obejmuje ponadto:</w:t>
      </w:r>
    </w:p>
    <w:p w:rsidR="008D092B" w:rsidRDefault="005F38B7">
      <w:pPr>
        <w:spacing w:after="120"/>
        <w:jc w:val="both"/>
        <w:rPr>
          <w:rFonts w:ascii="Tahoma" w:hAnsi="Tahoma" w:cs="Tahoma"/>
          <w:sz w:val="22"/>
          <w:szCs w:val="22"/>
          <w:lang w:val="pl-PL"/>
        </w:rPr>
      </w:pPr>
      <w:r>
        <w:rPr>
          <w:rFonts w:ascii="Tahoma" w:hAnsi="Tahoma" w:cs="Tahoma"/>
          <w:sz w:val="22"/>
          <w:szCs w:val="22"/>
          <w:lang w:val="pl-PL"/>
        </w:rPr>
        <w:t>1. zapewnienie bieżącej obsługi geodezyjnej przez uprawnione służby geodezyjne,</w:t>
      </w:r>
    </w:p>
    <w:p w:rsidR="008D092B" w:rsidRDefault="005F38B7">
      <w:pPr>
        <w:spacing w:after="120"/>
        <w:jc w:val="both"/>
        <w:rPr>
          <w:rFonts w:ascii="Tahoma" w:hAnsi="Tahoma" w:cs="Tahoma"/>
          <w:sz w:val="22"/>
          <w:szCs w:val="22"/>
          <w:lang w:val="pl-PL"/>
        </w:rPr>
      </w:pPr>
      <w:r>
        <w:rPr>
          <w:rFonts w:ascii="Tahoma" w:hAnsi="Tahoma" w:cs="Tahoma"/>
          <w:sz w:val="22"/>
          <w:szCs w:val="22"/>
          <w:lang w:val="pl-PL"/>
        </w:rPr>
        <w:t>2. zorganizowanie i przeprowadzenie niezbędnych badań i odbiorów oraz skompletowanie dokumentacji obejmującej zakres robót objętych przedmiotem zamówienia,</w:t>
      </w:r>
    </w:p>
    <w:p w:rsidR="008D092B" w:rsidRDefault="005F38B7">
      <w:pPr>
        <w:spacing w:after="120"/>
        <w:jc w:val="both"/>
        <w:rPr>
          <w:rFonts w:ascii="Tahoma" w:hAnsi="Tahoma" w:cs="Tahoma"/>
          <w:sz w:val="22"/>
          <w:szCs w:val="22"/>
          <w:lang w:val="pl-PL"/>
        </w:rPr>
      </w:pPr>
      <w:r>
        <w:rPr>
          <w:rFonts w:ascii="Tahoma" w:hAnsi="Tahoma" w:cs="Tahoma"/>
          <w:sz w:val="22"/>
          <w:szCs w:val="22"/>
          <w:lang w:val="pl-PL"/>
        </w:rPr>
        <w:t>3. wykonanie operatu powykonawczego projektu wraz z inwentaryzacją geodezyjną powykonawczą (po 4 egz. w formie papierowej i na nośniku elektronicznym),</w:t>
      </w:r>
    </w:p>
    <w:p w:rsidR="008D092B" w:rsidRDefault="005F38B7">
      <w:pPr>
        <w:spacing w:after="120"/>
        <w:jc w:val="both"/>
        <w:rPr>
          <w:rFonts w:ascii="Tahoma" w:hAnsi="Tahoma" w:cs="Tahoma"/>
          <w:sz w:val="22"/>
          <w:szCs w:val="22"/>
          <w:lang w:val="pl-PL"/>
        </w:rPr>
      </w:pPr>
      <w:r>
        <w:rPr>
          <w:rFonts w:ascii="Tahoma" w:hAnsi="Tahoma" w:cs="Tahoma"/>
          <w:sz w:val="22"/>
          <w:szCs w:val="22"/>
          <w:lang w:val="pl-PL"/>
        </w:rPr>
        <w:t>4. przeprowadzenie prób, uczestnictwo w odbiorze końcowym inwestycji.</w:t>
      </w:r>
    </w:p>
    <w:p w:rsidR="008D092B" w:rsidRDefault="005F38B7">
      <w:pPr>
        <w:spacing w:after="120"/>
        <w:jc w:val="both"/>
        <w:rPr>
          <w:rFonts w:ascii="Tahoma" w:hAnsi="Tahoma" w:cs="Tahoma"/>
          <w:bCs/>
          <w:sz w:val="22"/>
          <w:szCs w:val="22"/>
          <w:lang w:val="pl-PL"/>
        </w:rPr>
      </w:pPr>
      <w:r>
        <w:rPr>
          <w:rFonts w:ascii="Tahoma" w:hAnsi="Tahoma" w:cs="Tahoma"/>
          <w:bCs/>
          <w:sz w:val="22"/>
          <w:szCs w:val="22"/>
          <w:lang w:val="pl-PL"/>
        </w:rPr>
        <w:t xml:space="preserve">6. Do obowiązków wykonawcy należy wypłata odszkodowań właścicielom działek za straty na terenach objętych realizacją prac. </w:t>
      </w:r>
    </w:p>
    <w:p w:rsidR="008D092B" w:rsidRDefault="005F38B7">
      <w:pPr>
        <w:spacing w:after="120"/>
        <w:jc w:val="both"/>
        <w:rPr>
          <w:rFonts w:ascii="Tahoma" w:hAnsi="Tahoma" w:cs="Tahoma"/>
          <w:bCs/>
          <w:sz w:val="22"/>
          <w:szCs w:val="22"/>
          <w:lang w:val="pl-PL"/>
        </w:rPr>
      </w:pPr>
      <w:r>
        <w:rPr>
          <w:rFonts w:ascii="Tahoma" w:hAnsi="Tahoma" w:cs="Tahoma"/>
          <w:bCs/>
          <w:sz w:val="22"/>
          <w:szCs w:val="22"/>
          <w:lang w:val="pl-PL"/>
        </w:rPr>
        <w:t>7.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rsidR="008D092B" w:rsidRDefault="005F38B7">
      <w:pPr>
        <w:widowControl/>
        <w:suppressAutoHyphens w:val="0"/>
        <w:spacing w:after="120"/>
        <w:jc w:val="both"/>
        <w:rPr>
          <w:rFonts w:ascii="Tahoma" w:hAnsi="Tahoma" w:cs="Tahoma"/>
          <w:sz w:val="22"/>
          <w:szCs w:val="22"/>
          <w:lang w:val="pl-PL"/>
        </w:rPr>
      </w:pPr>
      <w:r>
        <w:rPr>
          <w:rFonts w:ascii="Tahoma" w:hAnsi="Tahoma" w:cs="Tahoma"/>
          <w:bCs/>
          <w:sz w:val="22"/>
          <w:szCs w:val="22"/>
          <w:lang w:val="pl-PL"/>
        </w:rPr>
        <w:lastRenderedPageBreak/>
        <w:t>8. Ponadto</w:t>
      </w:r>
      <w:r>
        <w:rPr>
          <w:rFonts w:ascii="Tahoma" w:hAnsi="Tahoma" w:cs="Tahoma"/>
          <w:sz w:val="22"/>
          <w:szCs w:val="22"/>
          <w:lang w:val="pl-PL"/>
        </w:rPr>
        <w:t xml:space="preserve"> dla całości zadania wykonawca zobowiązany jest do:</w:t>
      </w:r>
    </w:p>
    <w:p w:rsidR="008D092B" w:rsidRDefault="005F38B7">
      <w:pPr>
        <w:widowControl/>
        <w:tabs>
          <w:tab w:val="left" w:pos="1701"/>
        </w:tabs>
        <w:suppressAutoHyphens w:val="0"/>
        <w:spacing w:after="120"/>
        <w:jc w:val="both"/>
        <w:rPr>
          <w:rFonts w:ascii="Tahoma" w:hAnsi="Tahoma" w:cs="Tahoma"/>
          <w:sz w:val="22"/>
          <w:szCs w:val="22"/>
          <w:lang w:val="pl-PL"/>
        </w:rPr>
      </w:pPr>
      <w:r>
        <w:rPr>
          <w:rFonts w:ascii="Tahoma" w:hAnsi="Tahoma" w:cs="Tahoma"/>
          <w:sz w:val="22"/>
          <w:szCs w:val="22"/>
          <w:lang w:val="pl-PL"/>
        </w:rPr>
        <w:t>- przygotowania kompletu dokumentów w celu zgłoszenia wybudowanej infrastruktury do użytkowania,</w:t>
      </w:r>
    </w:p>
    <w:p w:rsidR="008D092B" w:rsidRDefault="005F38B7">
      <w:pPr>
        <w:widowControl/>
        <w:tabs>
          <w:tab w:val="left" w:pos="1701"/>
        </w:tabs>
        <w:suppressAutoHyphens w:val="0"/>
        <w:spacing w:after="120"/>
        <w:jc w:val="both"/>
        <w:rPr>
          <w:rFonts w:ascii="Tahoma" w:hAnsi="Tahoma" w:cs="Tahoma"/>
          <w:sz w:val="22"/>
          <w:szCs w:val="22"/>
          <w:lang w:val="pl-PL"/>
        </w:rPr>
      </w:pPr>
      <w:r>
        <w:rPr>
          <w:rFonts w:ascii="Tahoma" w:hAnsi="Tahoma" w:cs="Tahoma"/>
          <w:sz w:val="22"/>
          <w:szCs w:val="22"/>
          <w:lang w:val="pl-PL"/>
        </w:rPr>
        <w:t>- dokonania rozruchu technologicznego.</w:t>
      </w:r>
    </w:p>
    <w:p w:rsidR="008D092B" w:rsidRDefault="008D092B">
      <w:pPr>
        <w:spacing w:line="360" w:lineRule="auto"/>
        <w:jc w:val="both"/>
        <w:rPr>
          <w:b/>
          <w:u w:val="single"/>
          <w:lang w:val="pl-PL"/>
        </w:rPr>
      </w:pPr>
    </w:p>
    <w:p w:rsidR="008D092B" w:rsidRDefault="005F38B7">
      <w:pPr>
        <w:spacing w:line="360" w:lineRule="auto"/>
        <w:jc w:val="both"/>
        <w:rPr>
          <w:b/>
          <w:u w:val="single"/>
          <w:lang w:val="pl-PL"/>
        </w:rPr>
      </w:pPr>
      <w:r>
        <w:rPr>
          <w:b/>
          <w:u w:val="single"/>
          <w:lang w:val="pl-PL"/>
        </w:rPr>
        <w:t>WYMAGANIA STAWIANE WYKONAWCY:</w:t>
      </w:r>
    </w:p>
    <w:p w:rsidR="008D092B" w:rsidRDefault="005F38B7">
      <w:pPr>
        <w:spacing w:line="360" w:lineRule="auto"/>
        <w:jc w:val="both"/>
        <w:rPr>
          <w:rFonts w:ascii="Tahoma" w:hAnsi="Tahoma" w:cs="Tahoma"/>
          <w:b/>
          <w:bCs/>
          <w:sz w:val="22"/>
          <w:szCs w:val="22"/>
          <w:lang w:val="pl-PL"/>
        </w:rPr>
      </w:pPr>
      <w:r>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rsidR="008D092B" w:rsidRDefault="005F38B7">
      <w:pPr>
        <w:spacing w:line="360" w:lineRule="auto"/>
        <w:jc w:val="both"/>
        <w:rPr>
          <w:rFonts w:ascii="Tahoma" w:hAnsi="Tahoma" w:cs="Tahoma"/>
          <w:b/>
          <w:bCs/>
          <w:sz w:val="22"/>
          <w:szCs w:val="22"/>
          <w:lang w:val="pl-PL"/>
        </w:rPr>
      </w:pPr>
      <w:r>
        <w:rPr>
          <w:rFonts w:ascii="Tahoma" w:hAnsi="Tahoma" w:cs="Tahoma"/>
          <w:color w:val="000000"/>
          <w:sz w:val="22"/>
          <w:szCs w:val="22"/>
          <w:lang w:val="pl-PL"/>
        </w:rPr>
        <w:t xml:space="preserve">– roboty budowlane należy prowadzić w sposób zachowujący dostęp do terenów przyległych; ewentualne zamknięcie ruchu na drogach samorządowych dopuszcza się w przypadku otrzymania zgody od odpowiedzialnego zarządcy drogi. </w:t>
      </w:r>
    </w:p>
    <w:p w:rsidR="008D092B" w:rsidRDefault="005F38B7">
      <w:pPr>
        <w:spacing w:line="360" w:lineRule="auto"/>
        <w:jc w:val="both"/>
        <w:rPr>
          <w:rFonts w:ascii="Tahoma" w:hAnsi="Tahoma" w:cs="Tahoma"/>
          <w:b/>
          <w:bCs/>
          <w:sz w:val="22"/>
          <w:szCs w:val="22"/>
          <w:lang w:val="pl-PL"/>
        </w:rPr>
      </w:pPr>
      <w:r>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rsidR="008D092B" w:rsidRDefault="005F38B7">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rsidR="008D092B" w:rsidRDefault="005F38B7">
      <w:pPr>
        <w:spacing w:line="360" w:lineRule="auto"/>
        <w:ind w:firstLine="708"/>
        <w:jc w:val="both"/>
        <w:rPr>
          <w:rFonts w:ascii="Tahoma" w:hAnsi="Tahoma" w:cs="Tahoma"/>
          <w:b/>
          <w:bCs/>
          <w:sz w:val="22"/>
          <w:szCs w:val="22"/>
          <w:lang w:val="pl-PL"/>
        </w:rPr>
      </w:pPr>
      <w:r>
        <w:rPr>
          <w:rFonts w:ascii="Tahoma" w:hAnsi="Tahoma" w:cs="Tahoma"/>
          <w:color w:val="000000"/>
          <w:sz w:val="22"/>
          <w:szCs w:val="22"/>
          <w:lang w:val="pl-PL"/>
        </w:rPr>
        <w:t xml:space="preserve">–  zawarciem umów na czasowe korzystanie z nieruchomości w przypadku </w:t>
      </w:r>
      <w:r>
        <w:rPr>
          <w:rFonts w:ascii="Tahoma" w:hAnsi="Tahoma" w:cs="Tahoma"/>
          <w:color w:val="000000"/>
          <w:sz w:val="22"/>
          <w:szCs w:val="22"/>
          <w:lang w:val="pl-PL"/>
        </w:rPr>
        <w:br/>
        <w:t xml:space="preserve">               potrzeby np. urządzenia tymczasowych objazdów, czy pozyskania terenów</w:t>
      </w:r>
      <w:r>
        <w:rPr>
          <w:rFonts w:ascii="Tahoma" w:hAnsi="Tahoma" w:cs="Tahoma"/>
          <w:color w:val="000000"/>
          <w:sz w:val="22"/>
          <w:szCs w:val="22"/>
          <w:lang w:val="pl-PL"/>
        </w:rPr>
        <w:br/>
        <w:t xml:space="preserve">               niezbędnych Wykonawcy do przeprowadzenia prac; </w:t>
      </w:r>
    </w:p>
    <w:p w:rsidR="008D092B" w:rsidRDefault="005F38B7">
      <w:pPr>
        <w:spacing w:line="360" w:lineRule="auto"/>
        <w:ind w:firstLine="708"/>
        <w:jc w:val="both"/>
        <w:rPr>
          <w:rFonts w:ascii="Tahoma" w:hAnsi="Tahoma" w:cs="Tahoma"/>
          <w:b/>
          <w:bCs/>
          <w:sz w:val="22"/>
          <w:szCs w:val="22"/>
          <w:lang w:val="pl-PL"/>
        </w:rPr>
      </w:pPr>
      <w:r>
        <w:rPr>
          <w:rFonts w:ascii="Tahoma" w:hAnsi="Tahoma" w:cs="Tahoma"/>
          <w:color w:val="000000"/>
          <w:sz w:val="22"/>
          <w:szCs w:val="22"/>
          <w:lang w:val="pl-PL"/>
        </w:rPr>
        <w:t xml:space="preserve">– zajęciem nieruchomości objętych pozwoleniem na wykonanie             </w:t>
      </w:r>
      <w:r>
        <w:rPr>
          <w:rFonts w:ascii="Tahoma" w:hAnsi="Tahoma" w:cs="Tahoma"/>
          <w:color w:val="000000"/>
          <w:sz w:val="22"/>
          <w:szCs w:val="22"/>
          <w:lang w:val="pl-PL"/>
        </w:rPr>
        <w:br/>
        <w:t xml:space="preserve">               robót w zakresie ewentualnej przebudowy infrastruktury technicznej, w tym </w:t>
      </w:r>
      <w:r>
        <w:rPr>
          <w:rFonts w:ascii="Tahoma" w:hAnsi="Tahoma" w:cs="Tahoma"/>
          <w:color w:val="000000"/>
          <w:sz w:val="22"/>
          <w:szCs w:val="22"/>
          <w:lang w:val="pl-PL"/>
        </w:rPr>
        <w:br/>
        <w:t xml:space="preserve">               oznaczeniem w terenie, określeniem powierzchni, inwentaryzacją, powiadomieniem </w:t>
      </w:r>
      <w:r>
        <w:rPr>
          <w:rFonts w:ascii="Tahoma" w:hAnsi="Tahoma" w:cs="Tahoma"/>
          <w:color w:val="000000"/>
          <w:sz w:val="22"/>
          <w:szCs w:val="22"/>
          <w:lang w:val="pl-PL"/>
        </w:rPr>
        <w:br/>
        <w:t xml:space="preserve">               właścicieli oraz spisaniem protokołów o rozpoczęciu i zakończeniu zajęć;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  wypłatą odszkodowań z tytułu czasowego zajęcia nieruchomości, w wysokości </w:t>
      </w:r>
      <w:r>
        <w:rPr>
          <w:rFonts w:ascii="Tahoma" w:hAnsi="Tahoma" w:cs="Tahoma"/>
          <w:color w:val="000000"/>
          <w:sz w:val="22"/>
          <w:szCs w:val="22"/>
          <w:lang w:val="pl-PL"/>
        </w:rPr>
        <w:br/>
        <w:t xml:space="preserve">               uzgodnionej przez Wykonawcę z właścicielami nieruchomości lub ustalonej </w:t>
      </w:r>
      <w:r>
        <w:rPr>
          <w:rFonts w:ascii="Tahoma" w:hAnsi="Tahoma" w:cs="Tahoma"/>
          <w:color w:val="000000"/>
          <w:sz w:val="22"/>
          <w:szCs w:val="22"/>
          <w:lang w:val="pl-PL"/>
        </w:rPr>
        <w:br/>
        <w:t xml:space="preserve">               przez właściwe organy administracji publicznej (wraz kosztami ustalenia </w:t>
      </w:r>
      <w:r>
        <w:rPr>
          <w:rFonts w:ascii="Tahoma" w:hAnsi="Tahoma" w:cs="Tahoma"/>
          <w:color w:val="000000"/>
          <w:sz w:val="22"/>
          <w:szCs w:val="22"/>
          <w:lang w:val="pl-PL"/>
        </w:rPr>
        <w:br/>
        <w:t xml:space="preserve">               wysokości odszkodowania);</w:t>
      </w:r>
    </w:p>
    <w:p w:rsidR="008D092B" w:rsidRDefault="005F38B7">
      <w:pPr>
        <w:spacing w:line="360" w:lineRule="auto"/>
        <w:ind w:firstLine="708"/>
        <w:jc w:val="both"/>
        <w:rPr>
          <w:rFonts w:ascii="Tahoma" w:hAnsi="Tahoma" w:cs="Tahoma"/>
          <w:b/>
          <w:bCs/>
          <w:sz w:val="22"/>
          <w:szCs w:val="22"/>
          <w:lang w:val="pl-PL"/>
        </w:rPr>
      </w:pPr>
      <w:r>
        <w:rPr>
          <w:rFonts w:ascii="Tahoma" w:hAnsi="Tahoma" w:cs="Tahoma"/>
          <w:color w:val="000000"/>
          <w:sz w:val="22"/>
          <w:szCs w:val="22"/>
          <w:lang w:val="pl-PL"/>
        </w:rPr>
        <w:t xml:space="preserve">–  uzyskaniem i realizacją obowiązków wynikających z uzgodnień dotyczących </w:t>
      </w:r>
      <w:r>
        <w:rPr>
          <w:rFonts w:ascii="Tahoma" w:hAnsi="Tahoma" w:cs="Tahoma"/>
          <w:color w:val="000000"/>
          <w:sz w:val="22"/>
          <w:szCs w:val="22"/>
          <w:lang w:val="pl-PL"/>
        </w:rPr>
        <w:br/>
        <w:t xml:space="preserve">               ewentualnych </w:t>
      </w:r>
      <w:proofErr w:type="spellStart"/>
      <w:r>
        <w:rPr>
          <w:rFonts w:ascii="Tahoma" w:hAnsi="Tahoma" w:cs="Tahoma"/>
          <w:color w:val="000000"/>
          <w:sz w:val="22"/>
          <w:szCs w:val="22"/>
          <w:lang w:val="pl-PL"/>
        </w:rPr>
        <w:t>wyłączeń</w:t>
      </w:r>
      <w:proofErr w:type="spellEnd"/>
      <w:r>
        <w:rPr>
          <w:rFonts w:ascii="Tahoma" w:hAnsi="Tahoma" w:cs="Tahoma"/>
          <w:color w:val="000000"/>
          <w:sz w:val="22"/>
          <w:szCs w:val="22"/>
          <w:lang w:val="pl-PL"/>
        </w:rPr>
        <w:t xml:space="preserve">/włączeń u odpowiednich gestorów sieci </w:t>
      </w:r>
    </w:p>
    <w:p w:rsidR="008D092B" w:rsidRDefault="005F38B7">
      <w:pPr>
        <w:spacing w:line="360" w:lineRule="auto"/>
        <w:ind w:firstLine="708"/>
        <w:jc w:val="both"/>
        <w:rPr>
          <w:rFonts w:ascii="Tahoma" w:hAnsi="Tahoma" w:cs="Tahoma"/>
          <w:b/>
          <w:bCs/>
          <w:sz w:val="22"/>
          <w:szCs w:val="22"/>
          <w:lang w:val="pl-PL"/>
        </w:rPr>
      </w:pPr>
      <w:r>
        <w:rPr>
          <w:rFonts w:ascii="Tahoma" w:hAnsi="Tahoma" w:cs="Tahoma"/>
          <w:color w:val="000000"/>
          <w:sz w:val="22"/>
          <w:szCs w:val="22"/>
          <w:lang w:val="pl-PL"/>
        </w:rPr>
        <w:t xml:space="preserve">–  uzgodnieniami z właściwymi organami terminu/ów ewentualnej wycinki </w:t>
      </w:r>
      <w:r>
        <w:rPr>
          <w:rFonts w:ascii="Tahoma" w:hAnsi="Tahoma" w:cs="Tahoma"/>
          <w:color w:val="000000"/>
          <w:sz w:val="22"/>
          <w:szCs w:val="22"/>
          <w:lang w:val="pl-PL"/>
        </w:rPr>
        <w:br/>
        <w:t xml:space="preserve">              oraz uprzątnięcia drzew i krzewów z zarządzanych przez gminę nieruchomości, </w:t>
      </w:r>
      <w:r>
        <w:rPr>
          <w:rFonts w:ascii="Tahoma" w:hAnsi="Tahoma" w:cs="Tahoma"/>
          <w:color w:val="000000"/>
          <w:sz w:val="22"/>
          <w:szCs w:val="22"/>
          <w:lang w:val="pl-PL"/>
        </w:rPr>
        <w:br/>
        <w:t xml:space="preserve">              dokonaniem wycinki drzew i usunięciem karpin po dokonanych wycinkach; </w:t>
      </w:r>
      <w:r>
        <w:rPr>
          <w:rFonts w:ascii="Tahoma" w:hAnsi="Tahoma" w:cs="Tahoma"/>
          <w:color w:val="000000"/>
          <w:sz w:val="22"/>
          <w:szCs w:val="22"/>
          <w:lang w:val="pl-PL"/>
        </w:rPr>
        <w:br/>
        <w:t xml:space="preserve">               zabezpieczeniem przed uszkodzeniami drzew na Placu Budowy i w sąsiedztwie </w:t>
      </w:r>
      <w:r>
        <w:rPr>
          <w:rFonts w:ascii="Tahoma" w:hAnsi="Tahoma" w:cs="Tahoma"/>
          <w:color w:val="000000"/>
          <w:sz w:val="22"/>
          <w:szCs w:val="22"/>
          <w:lang w:val="pl-PL"/>
        </w:rPr>
        <w:br/>
        <w:t xml:space="preserve">              Placu Budowy;</w:t>
      </w:r>
    </w:p>
    <w:p w:rsidR="008D092B" w:rsidRDefault="005F38B7">
      <w:pPr>
        <w:spacing w:line="360" w:lineRule="auto"/>
        <w:ind w:firstLine="708"/>
        <w:jc w:val="both"/>
        <w:rPr>
          <w:rFonts w:ascii="Tahoma" w:hAnsi="Tahoma" w:cs="Tahoma"/>
          <w:b/>
          <w:bCs/>
          <w:sz w:val="22"/>
          <w:szCs w:val="22"/>
          <w:lang w:val="pl-PL"/>
        </w:rPr>
      </w:pPr>
      <w:r>
        <w:rPr>
          <w:rFonts w:ascii="Tahoma" w:hAnsi="Tahoma" w:cs="Tahoma"/>
          <w:color w:val="000000"/>
          <w:sz w:val="22"/>
          <w:szCs w:val="22"/>
          <w:lang w:val="pl-PL"/>
        </w:rPr>
        <w:lastRenderedPageBreak/>
        <w:t xml:space="preserve">– usunięciem, odwiezieniem urobku z obszaru robót ziemnych oraz </w:t>
      </w:r>
      <w:r>
        <w:rPr>
          <w:rFonts w:ascii="Tahoma" w:hAnsi="Tahoma" w:cs="Tahoma"/>
          <w:color w:val="000000"/>
          <w:sz w:val="22"/>
          <w:szCs w:val="22"/>
          <w:lang w:val="pl-PL"/>
        </w:rPr>
        <w:br/>
        <w:t xml:space="preserve">             przechowywaniem go w celu wykorzystania w końcowym etapie budowy  </w:t>
      </w:r>
      <w:r>
        <w:rPr>
          <w:rFonts w:ascii="Tahoma" w:hAnsi="Tahoma" w:cs="Tahoma"/>
          <w:color w:val="000000"/>
          <w:sz w:val="22"/>
          <w:szCs w:val="22"/>
          <w:lang w:val="pl-PL"/>
        </w:rPr>
        <w:br/>
        <w:t xml:space="preserve">             (nadmiar ziemi należy zagospodarować zgodnie z obowiązującymi przepisami);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 zapewnieniem nadzoru archeologicznego w trakcie przygotowania terenu i w </w:t>
      </w:r>
      <w:r>
        <w:rPr>
          <w:rFonts w:ascii="Tahoma" w:hAnsi="Tahoma" w:cs="Tahoma"/>
          <w:color w:val="000000"/>
          <w:sz w:val="22"/>
          <w:szCs w:val="22"/>
          <w:lang w:val="pl-PL"/>
        </w:rPr>
        <w:br/>
        <w:t xml:space="preserve">             czasie prowadzenia robót wraz z dokonaniem wszelkich działań wynikających z </w:t>
      </w:r>
      <w:r>
        <w:rPr>
          <w:rFonts w:ascii="Tahoma" w:hAnsi="Tahoma" w:cs="Tahoma"/>
          <w:color w:val="000000"/>
          <w:sz w:val="22"/>
          <w:szCs w:val="22"/>
          <w:lang w:val="pl-PL"/>
        </w:rPr>
        <w:br/>
        <w:t xml:space="preserve">             nadzoru;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rejonie aktualnie prowadzonych robót oraz na terenie zaplecza budowy przenośnych toalet oraz kontenerów na odpady.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lokalizację zaplecza budowy oraz dróg dojazdowych, mając na względzie porządkowanie terenu po zakończeniu inwestycji;</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 przy wyjazdach z budowy na drogę asfaltową, należy zapewnić stanowiska do czyszczenia kół pojazdów.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 zachowanie środków ostrożności wraz z zabezpieczeniem terenu przed pożarem, zanieczyszczeniem powietrza i wody; </w:t>
      </w:r>
    </w:p>
    <w:p w:rsidR="008D092B" w:rsidRDefault="005F38B7">
      <w:pPr>
        <w:spacing w:line="360" w:lineRule="auto"/>
        <w:ind w:firstLine="708"/>
        <w:jc w:val="both"/>
        <w:rPr>
          <w:rFonts w:ascii="Tahoma" w:hAnsi="Tahoma" w:cs="Tahoma"/>
          <w:color w:val="000000"/>
          <w:sz w:val="22"/>
          <w:szCs w:val="22"/>
          <w:lang w:val="pl-PL"/>
        </w:rPr>
      </w:pPr>
      <w:r>
        <w:rPr>
          <w:rFonts w:ascii="Tahoma" w:hAnsi="Tahoma" w:cs="Tahoma"/>
          <w:color w:val="000000"/>
          <w:sz w:val="22"/>
          <w:szCs w:val="22"/>
          <w:lang w:val="pl-PL"/>
        </w:rPr>
        <w:t xml:space="preserve">– gospodarkę odpadami należy prowadzić zgodnie z obowiązującą ustawą o odpadach.  </w:t>
      </w:r>
    </w:p>
    <w:p w:rsidR="008D092B" w:rsidRDefault="005F38B7">
      <w:pPr>
        <w:spacing w:line="360" w:lineRule="auto"/>
        <w:ind w:firstLine="708"/>
        <w:jc w:val="both"/>
        <w:rPr>
          <w:rFonts w:ascii="Tahoma" w:hAnsi="Tahoma"/>
          <w:sz w:val="22"/>
          <w:szCs w:val="22"/>
          <w:lang w:val="pl-PL"/>
        </w:rPr>
      </w:pPr>
      <w:r>
        <w:rPr>
          <w:rFonts w:ascii="Tahoma" w:hAnsi="Tahoma" w:cs="Tahoma"/>
          <w:sz w:val="22"/>
          <w:szCs w:val="22"/>
          <w:lang w:val="pl-PL"/>
        </w:rPr>
        <w:t xml:space="preserve">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gwarantujące bezpieczny ruch pieszych. </w:t>
      </w:r>
      <w:r>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Pr>
          <w:rFonts w:ascii="Tahoma" w:hAnsi="Tahoma" w:cs="Tahoma"/>
          <w:sz w:val="22"/>
          <w:szCs w:val="22"/>
          <w:lang w:val="pl-PL"/>
        </w:rPr>
        <w:t>.</w:t>
      </w:r>
    </w:p>
    <w:p w:rsidR="008D092B" w:rsidRDefault="005F38B7">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 xml:space="preserve">i poleceniami inspektora nadzoru oraz </w:t>
      </w:r>
      <w:r>
        <w:rPr>
          <w:rFonts w:ascii="Tahoma" w:hAnsi="Tahoma"/>
          <w:sz w:val="22"/>
          <w:szCs w:val="22"/>
          <w:lang w:val="pl-PL"/>
        </w:rPr>
        <w:lastRenderedPageBreak/>
        <w:t>zapewnić wysoką, ponad standardową jakość robót.</w:t>
      </w:r>
    </w:p>
    <w:p w:rsidR="008D092B" w:rsidRDefault="005F38B7">
      <w:pPr>
        <w:spacing w:line="360" w:lineRule="auto"/>
        <w:jc w:val="both"/>
        <w:rPr>
          <w:rFonts w:ascii="Tahoma" w:hAnsi="Tahoma"/>
          <w:sz w:val="22"/>
          <w:szCs w:val="22"/>
          <w:u w:val="single"/>
          <w:lang w:val="pl-PL"/>
        </w:rPr>
      </w:pPr>
      <w:r>
        <w:rPr>
          <w:rFonts w:ascii="Tahoma" w:hAnsi="Tahoma"/>
          <w:bCs/>
          <w:sz w:val="22"/>
          <w:szCs w:val="22"/>
          <w:u w:val="single"/>
          <w:lang w:val="pl-PL"/>
        </w:rPr>
        <w:t>Od Wykonawcy Zamawiający będzie wymagał</w:t>
      </w:r>
      <w:r>
        <w:rPr>
          <w:rFonts w:ascii="Tahoma" w:hAnsi="Tahoma"/>
          <w:sz w:val="22"/>
          <w:szCs w:val="22"/>
          <w:u w:val="single"/>
          <w:lang w:val="pl-PL"/>
        </w:rPr>
        <w:t>:</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przejęcia terenu robót od Zamawiającego, lub użytkowników końcowych;</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Pr>
          <w:rFonts w:ascii="Tahoma" w:eastAsia="TT10Ao00" w:hAnsi="Tahoma" w:cs="Tahoma"/>
          <w:sz w:val="22"/>
          <w:szCs w:val="22"/>
          <w:lang w:val="pl-PL"/>
        </w:rPr>
        <w:t>ą</w:t>
      </w:r>
      <w:r>
        <w:rPr>
          <w:rFonts w:ascii="Tahoma" w:hAnsi="Tahoma" w:cs="Tahoma"/>
          <w:sz w:val="22"/>
          <w:szCs w:val="22"/>
          <w:lang w:val="pl-PL"/>
        </w:rPr>
        <w:t>cych dróg i czasowe przystosowanie ich do potrzeb budowy.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zabezpieczenia placu budowy;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oznakowania budowy w formie tablic</w:t>
      </w:r>
      <w:r>
        <w:rPr>
          <w:rFonts w:ascii="Tahoma" w:eastAsia="TT10Ao00" w:hAnsi="Tahoma" w:cs="Tahoma"/>
          <w:sz w:val="22"/>
          <w:szCs w:val="22"/>
          <w:lang w:val="pl-PL"/>
        </w:rPr>
        <w:t xml:space="preserve">y </w:t>
      </w:r>
      <w:r>
        <w:rPr>
          <w:rFonts w:ascii="Tahoma" w:hAnsi="Tahoma" w:cs="Tahoma"/>
          <w:sz w:val="22"/>
          <w:szCs w:val="22"/>
          <w:lang w:val="pl-PL"/>
        </w:rPr>
        <w:t>informacyjn</w:t>
      </w:r>
      <w:r>
        <w:rPr>
          <w:rFonts w:ascii="Tahoma" w:eastAsia="TT10Ao00" w:hAnsi="Tahoma" w:cs="Tahoma"/>
          <w:sz w:val="22"/>
          <w:szCs w:val="22"/>
          <w:lang w:val="pl-PL"/>
        </w:rPr>
        <w:t>ej</w:t>
      </w:r>
      <w:r>
        <w:rPr>
          <w:rFonts w:ascii="Tahoma" w:hAnsi="Tahoma" w:cs="Tahoma"/>
          <w:sz w:val="22"/>
          <w:szCs w:val="22"/>
          <w:lang w:val="pl-PL"/>
        </w:rPr>
        <w:t>, a w miejscach tego wymagaj</w:t>
      </w:r>
      <w:r>
        <w:rPr>
          <w:rFonts w:ascii="Tahoma" w:eastAsia="TT10Ao00" w:hAnsi="Tahoma" w:cs="Tahoma"/>
          <w:sz w:val="22"/>
          <w:szCs w:val="22"/>
          <w:lang w:val="pl-PL"/>
        </w:rPr>
        <w:t>ą</w:t>
      </w:r>
      <w:r>
        <w:rPr>
          <w:rFonts w:ascii="Tahoma" w:hAnsi="Tahoma" w:cs="Tahoma"/>
          <w:sz w:val="22"/>
          <w:szCs w:val="22"/>
          <w:lang w:val="pl-PL"/>
        </w:rPr>
        <w:t>cych w formie tablic ostrze</w:t>
      </w:r>
      <w:r>
        <w:rPr>
          <w:rFonts w:ascii="Tahoma" w:eastAsia="TT10Ao00" w:hAnsi="Tahoma" w:cs="Tahoma"/>
          <w:sz w:val="22"/>
          <w:szCs w:val="22"/>
          <w:lang w:val="pl-PL"/>
        </w:rPr>
        <w:t>gawczych</w:t>
      </w:r>
      <w:r>
        <w:rPr>
          <w:rFonts w:ascii="Tahoma" w:hAnsi="Tahoma" w:cs="Tahoma"/>
          <w:sz w:val="22"/>
          <w:szCs w:val="22"/>
          <w:lang w:val="pl-PL"/>
        </w:rPr>
        <w:t xml:space="preserve"> </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xml:space="preserve">- zabezpieczenia terenu robót (Wykonawca ponosi odpowiedzialność za odpowiedni dozór mienia na terenie budowy na własny koszt, w tym ochronę wyznaczonych punktów geodezyjnych, oraz prowadzi roboty zgodnie z przepisami bhp i </w:t>
      </w:r>
      <w:proofErr w:type="spellStart"/>
      <w:r>
        <w:rPr>
          <w:rFonts w:ascii="Tahoma" w:hAnsi="Tahoma" w:cs="Tahoma"/>
          <w:sz w:val="22"/>
          <w:szCs w:val="22"/>
          <w:lang w:val="pl-PL"/>
        </w:rPr>
        <w:t>ppoż</w:t>
      </w:r>
      <w:proofErr w:type="spellEnd"/>
      <w:r>
        <w:rPr>
          <w:rFonts w:ascii="Tahoma" w:hAnsi="Tahoma" w:cs="Tahoma"/>
          <w:sz w:val="22"/>
          <w:szCs w:val="22"/>
          <w:lang w:val="pl-PL"/>
        </w:rPr>
        <w:t>); wykonawca b</w:t>
      </w:r>
      <w:r>
        <w:rPr>
          <w:rFonts w:ascii="Tahoma" w:eastAsia="TT10Ao00" w:hAnsi="Tahoma" w:cs="Tahoma"/>
          <w:sz w:val="22"/>
          <w:szCs w:val="22"/>
          <w:lang w:val="pl-PL"/>
        </w:rPr>
        <w:t>ę</w:t>
      </w:r>
      <w:r>
        <w:rPr>
          <w:rFonts w:ascii="Tahoma" w:hAnsi="Tahoma" w:cs="Tahoma"/>
          <w:sz w:val="22"/>
          <w:szCs w:val="22"/>
          <w:lang w:val="pl-PL"/>
        </w:rPr>
        <w:t>dzie odpowiedzialny za wszelkie straty spowodowane po</w:t>
      </w:r>
      <w:r>
        <w:rPr>
          <w:rFonts w:ascii="Tahoma" w:eastAsia="TT10Ao00" w:hAnsi="Tahoma" w:cs="Tahoma"/>
          <w:sz w:val="22"/>
          <w:szCs w:val="22"/>
          <w:lang w:val="pl-PL"/>
        </w:rPr>
        <w:t>ż</w:t>
      </w:r>
      <w:r>
        <w:rPr>
          <w:rFonts w:ascii="Tahoma" w:hAnsi="Tahoma" w:cs="Tahoma"/>
          <w:sz w:val="22"/>
          <w:szCs w:val="22"/>
          <w:lang w:val="pl-PL"/>
        </w:rPr>
        <w:t>arem wywołanym jako rezultat realizacji robót albo przez personel Wykonawcy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Pr>
          <w:rFonts w:ascii="Tahoma" w:eastAsia="TT10Ao00" w:hAnsi="Tahoma" w:cs="Tahoma"/>
          <w:sz w:val="22"/>
          <w:szCs w:val="22"/>
          <w:lang w:val="pl-PL"/>
        </w:rPr>
        <w:t>ą</w:t>
      </w:r>
      <w:r>
        <w:rPr>
          <w:rFonts w:ascii="Tahoma" w:hAnsi="Tahoma" w:cs="Tahoma"/>
          <w:sz w:val="22"/>
          <w:szCs w:val="22"/>
          <w:lang w:val="pl-PL"/>
        </w:rPr>
        <w:t>dzenia oraz roboty spełniać mają odpowiednie normy, b</w:t>
      </w:r>
      <w:r>
        <w:rPr>
          <w:rFonts w:ascii="Tahoma" w:eastAsia="TT10Ao00" w:hAnsi="Tahoma" w:cs="Tahoma"/>
          <w:sz w:val="22"/>
          <w:szCs w:val="22"/>
          <w:lang w:val="pl-PL"/>
        </w:rPr>
        <w:t>ę</w:t>
      </w:r>
      <w:r>
        <w:rPr>
          <w:rFonts w:ascii="Tahoma" w:hAnsi="Tahoma" w:cs="Tahoma"/>
          <w:sz w:val="22"/>
          <w:szCs w:val="22"/>
          <w:lang w:val="pl-PL"/>
        </w:rPr>
        <w:t>d</w:t>
      </w:r>
      <w:r>
        <w:rPr>
          <w:rFonts w:ascii="Tahoma" w:eastAsia="TT10Ao00" w:hAnsi="Tahoma" w:cs="Tahoma"/>
          <w:sz w:val="22"/>
          <w:szCs w:val="22"/>
          <w:lang w:val="pl-PL"/>
        </w:rPr>
        <w:t>ą</w:t>
      </w:r>
      <w:r>
        <w:rPr>
          <w:rFonts w:ascii="Tahoma" w:hAnsi="Tahoma" w:cs="Tahoma"/>
          <w:sz w:val="22"/>
          <w:szCs w:val="22"/>
          <w:lang w:val="pl-PL"/>
        </w:rPr>
        <w:t xml:space="preserve"> obowi</w:t>
      </w:r>
      <w:r>
        <w:rPr>
          <w:rFonts w:ascii="Tahoma" w:eastAsia="TT10Ao00" w:hAnsi="Tahoma" w:cs="Tahoma"/>
          <w:sz w:val="22"/>
          <w:szCs w:val="22"/>
          <w:lang w:val="pl-PL"/>
        </w:rPr>
        <w:t>ą</w:t>
      </w:r>
      <w:r>
        <w:rPr>
          <w:rFonts w:ascii="Tahoma" w:hAnsi="Tahoma" w:cs="Tahoma"/>
          <w:sz w:val="22"/>
          <w:szCs w:val="22"/>
          <w:lang w:val="pl-PL"/>
        </w:rPr>
        <w:t>zywa</w:t>
      </w:r>
      <w:r>
        <w:rPr>
          <w:rFonts w:ascii="Tahoma" w:eastAsia="TT10Ao00" w:hAnsi="Tahoma" w:cs="Tahoma"/>
          <w:sz w:val="22"/>
          <w:szCs w:val="22"/>
          <w:lang w:val="pl-PL"/>
        </w:rPr>
        <w:t xml:space="preserve">ć </w:t>
      </w:r>
      <w:r>
        <w:rPr>
          <w:rFonts w:ascii="Tahoma" w:hAnsi="Tahoma" w:cs="Tahoma"/>
          <w:sz w:val="22"/>
          <w:szCs w:val="22"/>
          <w:lang w:val="pl-PL"/>
        </w:rPr>
        <w:t>postanowienia najnowszych ich wyda</w:t>
      </w:r>
      <w:r>
        <w:rPr>
          <w:rFonts w:ascii="Tahoma" w:eastAsia="TT10Ao00" w:hAnsi="Tahoma" w:cs="Tahoma"/>
          <w:sz w:val="22"/>
          <w:szCs w:val="22"/>
          <w:lang w:val="pl-PL"/>
        </w:rPr>
        <w:t>ń</w:t>
      </w:r>
      <w:r>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Pr>
          <w:rFonts w:ascii="Tahoma" w:eastAsia="TT10Ao00" w:hAnsi="Tahoma" w:cs="Tahoma"/>
          <w:sz w:val="22"/>
          <w:szCs w:val="22"/>
          <w:lang w:val="pl-PL"/>
        </w:rPr>
        <w:t xml:space="preserve">ą </w:t>
      </w:r>
      <w:r>
        <w:rPr>
          <w:rFonts w:ascii="Tahoma" w:hAnsi="Tahoma" w:cs="Tahoma"/>
          <w:sz w:val="22"/>
          <w:szCs w:val="22"/>
          <w:lang w:val="pl-PL"/>
        </w:rPr>
        <w:t>te pierwsze.</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rsidR="008D092B" w:rsidRDefault="005F38B7">
      <w:pPr>
        <w:tabs>
          <w:tab w:val="left" w:pos="993"/>
          <w:tab w:val="left" w:pos="7904"/>
        </w:tabs>
        <w:spacing w:line="276" w:lineRule="auto"/>
        <w:jc w:val="both"/>
        <w:rPr>
          <w:rFonts w:ascii="Times New Roman" w:hAnsi="Times New Roman" w:cs="Times New Roman"/>
          <w:kern w:val="0"/>
          <w:lang w:val="pl-PL" w:eastAsia="ar-SA" w:bidi="ar-SA"/>
        </w:rPr>
      </w:pPr>
      <w:r>
        <w:rPr>
          <w:rFonts w:ascii="Tahoma" w:hAnsi="Tahoma" w:cs="Tahoma"/>
          <w:sz w:val="22"/>
          <w:szCs w:val="22"/>
          <w:lang w:val="pl-PL"/>
        </w:rPr>
        <w:t>a). obowiązującej ustawy Prawo ochrony środowiska</w:t>
      </w:r>
    </w:p>
    <w:p w:rsidR="008D092B" w:rsidRDefault="005F38B7">
      <w:pPr>
        <w:tabs>
          <w:tab w:val="left" w:pos="993"/>
          <w:tab w:val="left" w:pos="7904"/>
        </w:tabs>
        <w:spacing w:line="276" w:lineRule="auto"/>
        <w:jc w:val="both"/>
        <w:rPr>
          <w:rFonts w:ascii="Times New Roman" w:hAnsi="Times New Roman" w:cs="Times New Roman"/>
          <w:kern w:val="0"/>
          <w:lang w:val="pl-PL" w:eastAsia="ar-SA" w:bidi="ar-SA"/>
        </w:rPr>
      </w:pPr>
      <w:r>
        <w:rPr>
          <w:rFonts w:ascii="Tahoma" w:hAnsi="Tahoma" w:cs="Tahoma"/>
          <w:sz w:val="22"/>
          <w:szCs w:val="22"/>
          <w:lang w:val="pl-PL"/>
        </w:rPr>
        <w:t>b). obowiązującej ustawy</w:t>
      </w:r>
      <w:r>
        <w:rPr>
          <w:rFonts w:cs="Times New Roman"/>
          <w:lang w:val="pl-PL"/>
        </w:rPr>
        <w:t xml:space="preserve"> o odpadach </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Powołane przepisy prawne Wykonawca zobowiązuje się stosować z uwzględnieniem ewentualnych zmian stanu prawnego w tym zakresie;</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stosowa</w:t>
      </w:r>
      <w:r>
        <w:rPr>
          <w:rFonts w:ascii="Tahoma" w:eastAsia="TT10Ao00" w:hAnsi="Tahoma" w:cs="Tahoma"/>
          <w:sz w:val="22"/>
          <w:szCs w:val="22"/>
          <w:lang w:val="pl-PL"/>
        </w:rPr>
        <w:t xml:space="preserve">nia </w:t>
      </w:r>
      <w:r>
        <w:rPr>
          <w:rFonts w:ascii="Tahoma" w:hAnsi="Tahoma" w:cs="Tahoma"/>
          <w:sz w:val="22"/>
          <w:szCs w:val="22"/>
          <w:lang w:val="pl-PL"/>
        </w:rPr>
        <w:t>si</w:t>
      </w:r>
      <w:r>
        <w:rPr>
          <w:rFonts w:ascii="Tahoma" w:eastAsia="TT10Ao00" w:hAnsi="Tahoma" w:cs="Tahoma"/>
          <w:sz w:val="22"/>
          <w:szCs w:val="22"/>
          <w:lang w:val="pl-PL"/>
        </w:rPr>
        <w:t xml:space="preserve">ę </w:t>
      </w:r>
      <w:r>
        <w:rPr>
          <w:rFonts w:ascii="Tahoma" w:hAnsi="Tahoma" w:cs="Tahoma"/>
          <w:sz w:val="22"/>
          <w:szCs w:val="22"/>
          <w:lang w:val="pl-PL"/>
        </w:rPr>
        <w:t>do przepisów dotycz</w:t>
      </w:r>
      <w:r>
        <w:rPr>
          <w:rFonts w:ascii="Tahoma" w:eastAsia="TT10Ao00" w:hAnsi="Tahoma" w:cs="Tahoma"/>
          <w:sz w:val="22"/>
          <w:szCs w:val="22"/>
          <w:lang w:val="pl-PL"/>
        </w:rPr>
        <w:t>ą</w:t>
      </w:r>
      <w:r>
        <w:rPr>
          <w:rFonts w:ascii="Tahoma" w:hAnsi="Tahoma" w:cs="Tahoma"/>
          <w:sz w:val="22"/>
          <w:szCs w:val="22"/>
          <w:lang w:val="pl-PL"/>
        </w:rPr>
        <w:t xml:space="preserve">cych ochrony </w:t>
      </w:r>
      <w:r>
        <w:rPr>
          <w:rFonts w:ascii="Tahoma" w:eastAsia="TT10Ao00" w:hAnsi="Tahoma" w:cs="Tahoma"/>
          <w:sz w:val="22"/>
          <w:szCs w:val="22"/>
          <w:lang w:val="pl-PL"/>
        </w:rPr>
        <w:t>ś</w:t>
      </w:r>
      <w:r>
        <w:rPr>
          <w:rFonts w:ascii="Tahoma" w:hAnsi="Tahoma" w:cs="Tahoma"/>
          <w:sz w:val="22"/>
          <w:szCs w:val="22"/>
          <w:lang w:val="pl-PL"/>
        </w:rPr>
        <w:t>rodowiska naturalnego;</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lastRenderedPageBreak/>
        <w:t xml:space="preserve">- ponoszenia pełnej odpowiedzialności za stan i przestrzeganie przepisów bhp, ochronę </w:t>
      </w:r>
      <w:proofErr w:type="spellStart"/>
      <w:r>
        <w:rPr>
          <w:rFonts w:ascii="Tahoma" w:hAnsi="Tahoma" w:cs="Tahoma"/>
          <w:sz w:val="22"/>
          <w:szCs w:val="22"/>
          <w:lang w:val="pl-PL"/>
        </w:rPr>
        <w:t>p.poż</w:t>
      </w:r>
      <w:proofErr w:type="spellEnd"/>
      <w:r>
        <w:rPr>
          <w:rFonts w:ascii="Tahoma" w:hAnsi="Tahoma" w:cs="Tahoma"/>
          <w:sz w:val="22"/>
          <w:szCs w:val="22"/>
          <w:lang w:val="pl-PL"/>
        </w:rPr>
        <w:t xml:space="preserve"> i dozór mienia na terenie robót, jak i za wszelkie szkody powstałe w trakcie trwania robót na terenie  realizacji Przedmiotu Zamówienia lub mających związek z prowadzonymi robotami;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terminowego wykonania i przekazania do eksploatacji przedmiotu  Zamówienia oraz oświadczenia, że roboty ukończone przez niego są całkowicie zgodne z umową, projektem i STWOR i odpowiadają potrzebom, dla których są przewidziane według umowy;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ponoszenie pełnej odpowiedzialności za szkody oraz następstwa nieszczęśliwych wypadków pracowników i osób trzecich, powstałe w związku z prowadzonymi robotami, w tym także ruchem pojazdów;</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zabezpieczenia instalacji, urządzeń i obiektów na terenie robót i w jej bezpośrednim otoczeniu, przed ich zniszczeniem lub uszkodzeniem w trakcie wykonywania robót;</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dbania o porządek na terenie robót oraz utrzymywanie terenu robót w należytym stanie i porządku oraz w stanie wolnym od przeszkód komunikacyjnych;</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usunięcia wszelkich wad i usterek stwierdzonych przez nadzór inwestorski w trakcie trwania robót w terminie nie dłuższym niż termin technicznie uzasadniony i konieczny do ich usunięcia.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posiadania polis ubezpieczeniowych, ważnych nie później niż od daty podpisania umowy do czasu odbioru końcowego obejmujących:</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xml:space="preserve">                 - Ubezpieczenie w pełnym zakresie od odpowiedzialności cywilnej kontraktowej w </w:t>
      </w:r>
      <w:r>
        <w:rPr>
          <w:rFonts w:ascii="Tahoma" w:hAnsi="Tahoma" w:cs="Tahoma"/>
          <w:sz w:val="22"/>
          <w:szCs w:val="22"/>
          <w:lang w:val="pl-PL"/>
        </w:rPr>
        <w:br/>
      </w:r>
      <w:r>
        <w:rPr>
          <w:rFonts w:ascii="Tahoma" w:hAnsi="Tahoma" w:cs="Tahoma"/>
          <w:sz w:val="22"/>
          <w:szCs w:val="22"/>
          <w:lang w:val="pl-PL"/>
        </w:rPr>
        <w:lastRenderedPageBreak/>
        <w:t xml:space="preserve">                       związku z realizacją niniejszej umowy, ubezpieczenia od zniszczenia wszelkiej </w:t>
      </w:r>
      <w:r>
        <w:rPr>
          <w:rFonts w:ascii="Tahoma" w:hAnsi="Tahoma" w:cs="Tahoma"/>
          <w:sz w:val="22"/>
          <w:szCs w:val="22"/>
          <w:lang w:val="pl-PL"/>
        </w:rPr>
        <w:br/>
        <w:t xml:space="preserve">                       własności spowodowanego działaniem, zaniechaniem lub niedopatrzeniem </w:t>
      </w:r>
      <w:r>
        <w:rPr>
          <w:rFonts w:ascii="Tahoma" w:hAnsi="Tahoma" w:cs="Tahoma"/>
          <w:sz w:val="22"/>
          <w:szCs w:val="22"/>
          <w:lang w:val="pl-PL"/>
        </w:rPr>
        <w:br/>
        <w:t xml:space="preserve">                       pracowników Wykonawcy w wysokości określonej w SIWZ</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br/>
        <w:t xml:space="preserve">                     tytułu prowadzonej działalności wobec powierzonego mienia i osób trzecich od </w:t>
      </w:r>
      <w:r>
        <w:rPr>
          <w:rFonts w:ascii="Tahoma" w:hAnsi="Tahoma" w:cs="Tahoma"/>
          <w:sz w:val="22"/>
          <w:szCs w:val="22"/>
          <w:lang w:val="pl-PL"/>
        </w:rPr>
        <w:br/>
        <w:t xml:space="preserve">                     zniszczenia wszelkiej własności spowodowanego działaniem, zaniechaniem lub </w:t>
      </w:r>
      <w:r>
        <w:rPr>
          <w:rFonts w:ascii="Tahoma" w:hAnsi="Tahoma" w:cs="Tahoma"/>
          <w:sz w:val="22"/>
          <w:szCs w:val="22"/>
          <w:lang w:val="pl-PL"/>
        </w:rPr>
        <w:br/>
        <w:t xml:space="preserve">                    niedopatrzeniem Wykonawcy z polisą OC na sumę ubezpieczenia określoną w </w:t>
      </w:r>
      <w:r>
        <w:rPr>
          <w:rFonts w:ascii="Tahoma" w:hAnsi="Tahoma" w:cs="Tahoma"/>
          <w:sz w:val="22"/>
          <w:szCs w:val="22"/>
          <w:lang w:val="pl-PL"/>
        </w:rPr>
        <w:br/>
        <w:t xml:space="preserve">                      SIWZ</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xml:space="preserve">- przestrzeganie zasad bezpieczeństwa, BHP, </w:t>
      </w:r>
      <w:proofErr w:type="spellStart"/>
      <w:r>
        <w:rPr>
          <w:rFonts w:ascii="Tahoma" w:hAnsi="Tahoma" w:cs="Tahoma"/>
          <w:sz w:val="22"/>
          <w:szCs w:val="22"/>
          <w:lang w:val="pl-PL"/>
        </w:rPr>
        <w:t>p.poż</w:t>
      </w:r>
      <w:proofErr w:type="spellEnd"/>
      <w:r>
        <w:rPr>
          <w:rFonts w:ascii="Tahoma" w:hAnsi="Tahoma" w:cs="Tahoma"/>
          <w:sz w:val="22"/>
          <w:szCs w:val="22"/>
          <w:lang w:val="pl-PL"/>
        </w:rPr>
        <w:t xml:space="preserve">. </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prowadzenia przez Kierownika budowy (robót) dziennika budowy.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przygotowania i przekazania Zamawiającemu dokumentacji powykonawczej.</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rozruchu i pierwszego uruchomienia zamontowanych instalacji.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przeszkolenia z zasad obsługi instalowanych urządzeń, w terminie 14 dni od zakończenia montażu danej instalacji, użytkowników końcowych;</w:t>
      </w:r>
    </w:p>
    <w:p w:rsidR="008D092B" w:rsidRDefault="005F38B7">
      <w:pPr>
        <w:spacing w:line="360" w:lineRule="auto"/>
        <w:jc w:val="both"/>
        <w:rPr>
          <w:rFonts w:ascii="Tahoma" w:hAnsi="Tahoma" w:cs="Tahoma"/>
          <w:sz w:val="22"/>
          <w:szCs w:val="22"/>
          <w:lang w:val="pl-PL"/>
        </w:rPr>
      </w:pPr>
      <w:r>
        <w:rPr>
          <w:rFonts w:ascii="Tahoma" w:hAnsi="Tahoma" w:cs="Tahoma"/>
          <w:b/>
          <w:bCs/>
          <w:sz w:val="22"/>
          <w:szCs w:val="22"/>
          <w:lang w:val="pl-PL"/>
        </w:rPr>
        <w:t xml:space="preserve">- </w:t>
      </w:r>
      <w:r>
        <w:rPr>
          <w:rFonts w:ascii="Tahoma" w:hAnsi="Tahoma" w:cs="Tahoma"/>
          <w:sz w:val="22"/>
          <w:szCs w:val="22"/>
          <w:lang w:val="pl-PL"/>
        </w:rPr>
        <w:t>ograniczenia transportu drogowego do pojazdów nie przekraczaj</w:t>
      </w:r>
      <w:r>
        <w:rPr>
          <w:rFonts w:ascii="Tahoma" w:eastAsia="TT10Ao00" w:hAnsi="Tahoma" w:cs="Tahoma"/>
          <w:sz w:val="22"/>
          <w:szCs w:val="22"/>
          <w:lang w:val="pl-PL"/>
        </w:rPr>
        <w:t>ą</w:t>
      </w:r>
      <w:r>
        <w:rPr>
          <w:rFonts w:ascii="Tahoma" w:hAnsi="Tahoma" w:cs="Tahoma"/>
          <w:sz w:val="22"/>
          <w:szCs w:val="22"/>
          <w:lang w:val="pl-PL"/>
        </w:rPr>
        <w:t>cych 1- ton nacisku na jedn</w:t>
      </w:r>
      <w:r>
        <w:rPr>
          <w:rFonts w:ascii="Tahoma" w:eastAsia="TT10Ao00" w:hAnsi="Tahoma" w:cs="Tahoma"/>
          <w:sz w:val="22"/>
          <w:szCs w:val="22"/>
          <w:lang w:val="pl-PL"/>
        </w:rPr>
        <w:t xml:space="preserve">ą </w:t>
      </w:r>
      <w:r>
        <w:rPr>
          <w:rFonts w:ascii="Tahoma" w:hAnsi="Tahoma" w:cs="Tahoma"/>
          <w:sz w:val="22"/>
          <w:szCs w:val="22"/>
          <w:lang w:val="pl-PL"/>
        </w:rPr>
        <w:t>o</w:t>
      </w:r>
      <w:r>
        <w:rPr>
          <w:rFonts w:ascii="Tahoma" w:eastAsia="TT10Ao00" w:hAnsi="Tahoma" w:cs="Tahoma"/>
          <w:sz w:val="22"/>
          <w:szCs w:val="22"/>
          <w:lang w:val="pl-PL"/>
        </w:rPr>
        <w:t>ś</w:t>
      </w:r>
      <w:r>
        <w:rPr>
          <w:rFonts w:ascii="Tahoma" w:hAnsi="Tahoma" w:cs="Tahoma"/>
          <w:sz w:val="22"/>
          <w:szCs w:val="22"/>
          <w:lang w:val="pl-PL"/>
        </w:rPr>
        <w:t>.</w:t>
      </w:r>
    </w:p>
    <w:p w:rsidR="008D092B" w:rsidRDefault="005F38B7">
      <w:pPr>
        <w:spacing w:line="360" w:lineRule="auto"/>
        <w:jc w:val="both"/>
        <w:rPr>
          <w:rFonts w:ascii="Tahoma" w:hAnsi="Tahoma"/>
          <w:color w:val="00000A"/>
          <w:sz w:val="22"/>
          <w:szCs w:val="22"/>
          <w:u w:val="single"/>
          <w:lang w:val="pl-PL"/>
        </w:rPr>
      </w:pPr>
      <w:r>
        <w:rPr>
          <w:rFonts w:ascii="Tahoma" w:hAnsi="Tahoma"/>
          <w:color w:val="00000A"/>
          <w:sz w:val="22"/>
          <w:szCs w:val="22"/>
          <w:u w:val="single"/>
          <w:lang w:val="pl-PL"/>
        </w:rPr>
        <w:t xml:space="preserve">- po wykonaniu zamówienia – przedstawienie sprawozdania z badania jakości wody  - zgodnej z obowiązującymi przepisami i normami, wykonanych przez certyfikowane laboratorium  </w:t>
      </w:r>
    </w:p>
    <w:p w:rsidR="008D092B" w:rsidRDefault="008D092B">
      <w:pPr>
        <w:widowControl/>
        <w:suppressAutoHyphens w:val="0"/>
        <w:rPr>
          <w:rFonts w:ascii="TimesNewRoman" w:hAnsi="TimesNewRoman" w:cs="TimesNewRoman"/>
          <w:color w:val="00000A"/>
          <w:lang w:val="pl-PL"/>
        </w:rPr>
      </w:pPr>
    </w:p>
    <w:p w:rsidR="008D092B" w:rsidRDefault="005F38B7">
      <w:pPr>
        <w:spacing w:line="360" w:lineRule="auto"/>
        <w:jc w:val="both"/>
        <w:rPr>
          <w:rFonts w:ascii="Tahoma" w:hAnsi="Tahoma"/>
          <w:sz w:val="22"/>
          <w:szCs w:val="22"/>
          <w:u w:val="single"/>
          <w:lang w:val="pl-PL"/>
        </w:rPr>
      </w:pPr>
      <w:r>
        <w:rPr>
          <w:rFonts w:ascii="Tahoma" w:hAnsi="Tahoma"/>
          <w:sz w:val="22"/>
          <w:szCs w:val="22"/>
          <w:u w:val="single"/>
          <w:lang w:val="pl-PL"/>
        </w:rPr>
        <w:t>Odpowiedzialność Wykonawcy:</w:t>
      </w:r>
    </w:p>
    <w:p w:rsidR="008D092B" w:rsidRDefault="005F38B7">
      <w:pPr>
        <w:spacing w:line="360" w:lineRule="auto"/>
        <w:ind w:firstLine="708"/>
        <w:jc w:val="both"/>
        <w:rPr>
          <w:rFonts w:ascii="Tahoma" w:hAnsi="Tahoma" w:cs="Tahoma"/>
          <w:sz w:val="22"/>
          <w:szCs w:val="22"/>
          <w:lang w:val="pl-PL"/>
        </w:rPr>
      </w:pPr>
      <w:r>
        <w:rPr>
          <w:rFonts w:ascii="Tahoma" w:hAnsi="Tahoma" w:cs="Tahoma"/>
          <w:sz w:val="22"/>
          <w:szCs w:val="22"/>
          <w:lang w:val="pl-PL"/>
        </w:rPr>
        <w:t>Wykonawca odpowiada za ochron</w:t>
      </w:r>
      <w:r>
        <w:rPr>
          <w:rFonts w:ascii="Tahoma" w:eastAsia="TT10Ao00" w:hAnsi="Tahoma" w:cs="Tahoma"/>
          <w:sz w:val="22"/>
          <w:szCs w:val="22"/>
          <w:lang w:val="pl-PL"/>
        </w:rPr>
        <w:t xml:space="preserve">ę </w:t>
      </w:r>
      <w:r>
        <w:rPr>
          <w:rFonts w:ascii="Tahoma" w:hAnsi="Tahoma" w:cs="Tahoma"/>
          <w:sz w:val="22"/>
          <w:szCs w:val="22"/>
          <w:lang w:val="pl-PL"/>
        </w:rPr>
        <w:t>budynków, instalacji i za urz</w:t>
      </w:r>
      <w:r>
        <w:rPr>
          <w:rFonts w:ascii="Tahoma" w:eastAsia="TT10Ao00" w:hAnsi="Tahoma" w:cs="Tahoma"/>
          <w:sz w:val="22"/>
          <w:szCs w:val="22"/>
          <w:lang w:val="pl-PL"/>
        </w:rPr>
        <w:t>ą</w:t>
      </w:r>
      <w:r>
        <w:rPr>
          <w:rFonts w:ascii="Tahoma" w:hAnsi="Tahoma" w:cs="Tahoma"/>
          <w:sz w:val="22"/>
          <w:szCs w:val="22"/>
          <w:lang w:val="pl-PL"/>
        </w:rPr>
        <w:t>dzenia podziemne zlokalizowane w obszarze prowadzenia robót budowlanych i jest zobowi</w:t>
      </w:r>
      <w:r>
        <w:rPr>
          <w:rFonts w:ascii="Tahoma" w:eastAsia="TT10Ao00" w:hAnsi="Tahoma" w:cs="Tahoma"/>
          <w:sz w:val="22"/>
          <w:szCs w:val="22"/>
          <w:lang w:val="pl-PL"/>
        </w:rPr>
        <w:t>ą</w:t>
      </w:r>
      <w:r>
        <w:rPr>
          <w:rFonts w:ascii="Tahoma" w:hAnsi="Tahoma" w:cs="Tahoma"/>
          <w:sz w:val="22"/>
          <w:szCs w:val="22"/>
          <w:lang w:val="pl-PL"/>
        </w:rPr>
        <w:t>zany do prowadzenia</w:t>
      </w:r>
      <w:r>
        <w:rPr>
          <w:rFonts w:ascii="Tahoma" w:eastAsia="TT10Ao00" w:hAnsi="Tahoma" w:cs="Tahoma"/>
          <w:sz w:val="22"/>
          <w:szCs w:val="22"/>
          <w:lang w:val="pl-PL"/>
        </w:rPr>
        <w:t xml:space="preserve"> </w:t>
      </w:r>
      <w:r>
        <w:rPr>
          <w:rFonts w:ascii="Tahoma" w:hAnsi="Tahoma" w:cs="Tahoma"/>
          <w:sz w:val="22"/>
          <w:szCs w:val="22"/>
          <w:lang w:val="pl-PL"/>
        </w:rPr>
        <w:t xml:space="preserve">robót w taki sposób, aby stan tych obiektów nie uległ pogorszeniu. W </w:t>
      </w:r>
      <w:r>
        <w:rPr>
          <w:rFonts w:ascii="Tahoma" w:hAnsi="Tahoma" w:cs="Tahoma"/>
          <w:sz w:val="22"/>
          <w:szCs w:val="22"/>
          <w:lang w:val="pl-PL"/>
        </w:rPr>
        <w:lastRenderedPageBreak/>
        <w:t>przypadku jakiegokolwiek uszkodzenia b</w:t>
      </w:r>
      <w:r>
        <w:rPr>
          <w:rFonts w:ascii="Tahoma" w:eastAsia="TT10Ao00" w:hAnsi="Tahoma" w:cs="Tahoma"/>
          <w:sz w:val="22"/>
          <w:szCs w:val="22"/>
          <w:lang w:val="pl-PL"/>
        </w:rPr>
        <w:t>ę</w:t>
      </w:r>
      <w:r>
        <w:rPr>
          <w:rFonts w:ascii="Tahoma" w:hAnsi="Tahoma" w:cs="Tahoma"/>
          <w:sz w:val="22"/>
          <w:szCs w:val="22"/>
          <w:lang w:val="pl-PL"/>
        </w:rPr>
        <w:t>dzie odpowiedzialny za ich napraw</w:t>
      </w:r>
      <w:r>
        <w:rPr>
          <w:rFonts w:ascii="Tahoma" w:eastAsia="TT10Ao00" w:hAnsi="Tahoma" w:cs="Tahoma"/>
          <w:sz w:val="22"/>
          <w:szCs w:val="22"/>
          <w:lang w:val="pl-PL"/>
        </w:rPr>
        <w:t xml:space="preserve">ę </w:t>
      </w:r>
      <w:r>
        <w:rPr>
          <w:rFonts w:ascii="Tahoma" w:hAnsi="Tahoma" w:cs="Tahoma"/>
          <w:sz w:val="22"/>
          <w:szCs w:val="22"/>
          <w:lang w:val="pl-PL"/>
        </w:rPr>
        <w:t>lub odbudow</w:t>
      </w:r>
      <w:r>
        <w:rPr>
          <w:rFonts w:ascii="Tahoma" w:eastAsia="TT10Ao00" w:hAnsi="Tahoma" w:cs="Tahoma"/>
          <w:sz w:val="22"/>
          <w:szCs w:val="22"/>
          <w:lang w:val="pl-PL"/>
        </w:rPr>
        <w:t>ę</w:t>
      </w:r>
      <w:r>
        <w:rPr>
          <w:rFonts w:ascii="Tahoma" w:hAnsi="Tahoma" w:cs="Tahoma"/>
          <w:sz w:val="22"/>
          <w:szCs w:val="22"/>
          <w:lang w:val="pl-PL"/>
        </w:rPr>
        <w:t>. Wykonawca zapewni wła</w:t>
      </w:r>
      <w:r>
        <w:rPr>
          <w:rFonts w:ascii="Tahoma" w:eastAsia="TT10Ao00" w:hAnsi="Tahoma" w:cs="Tahoma"/>
          <w:sz w:val="22"/>
          <w:szCs w:val="22"/>
          <w:lang w:val="pl-PL"/>
        </w:rPr>
        <w:t>ś</w:t>
      </w:r>
      <w:r>
        <w:rPr>
          <w:rFonts w:ascii="Tahoma" w:hAnsi="Tahoma" w:cs="Tahoma"/>
          <w:sz w:val="22"/>
          <w:szCs w:val="22"/>
          <w:lang w:val="pl-PL"/>
        </w:rPr>
        <w:t>ciwe oznaczenie i zabezpieczenie przed uszkodzeniem tych instalacji i urz</w:t>
      </w:r>
      <w:r>
        <w:rPr>
          <w:rFonts w:ascii="Tahoma" w:eastAsia="TT10Ao00" w:hAnsi="Tahoma" w:cs="Tahoma"/>
          <w:sz w:val="22"/>
          <w:szCs w:val="22"/>
          <w:lang w:val="pl-PL"/>
        </w:rPr>
        <w:t>ą</w:t>
      </w:r>
      <w:r>
        <w:rPr>
          <w:rFonts w:ascii="Tahoma" w:hAnsi="Tahoma" w:cs="Tahoma"/>
          <w:sz w:val="22"/>
          <w:szCs w:val="22"/>
          <w:lang w:val="pl-PL"/>
        </w:rPr>
        <w:t>dze</w:t>
      </w:r>
      <w:r>
        <w:rPr>
          <w:rFonts w:ascii="Tahoma" w:eastAsia="TT10Ao00" w:hAnsi="Tahoma" w:cs="Tahoma"/>
          <w:sz w:val="22"/>
          <w:szCs w:val="22"/>
          <w:lang w:val="pl-PL"/>
        </w:rPr>
        <w:t xml:space="preserve">ń </w:t>
      </w:r>
      <w:r>
        <w:rPr>
          <w:rFonts w:ascii="Tahoma" w:hAnsi="Tahoma" w:cs="Tahoma"/>
          <w:sz w:val="22"/>
          <w:szCs w:val="22"/>
          <w:lang w:val="pl-PL"/>
        </w:rPr>
        <w:t>w czasie trwania budowy. O fakcie ewentualnego uszkodzenia tych instalacji Wykonawca bezzwłocznie powiadomi inspektora nadzoru, Zamawiającego i gestorów oraz b</w:t>
      </w:r>
      <w:r>
        <w:rPr>
          <w:rFonts w:ascii="Tahoma" w:eastAsia="TT10Ao00" w:hAnsi="Tahoma" w:cs="Tahoma"/>
          <w:sz w:val="22"/>
          <w:szCs w:val="22"/>
          <w:lang w:val="pl-PL"/>
        </w:rPr>
        <w:t>ę</w:t>
      </w:r>
      <w:r>
        <w:rPr>
          <w:rFonts w:ascii="Tahoma" w:hAnsi="Tahoma" w:cs="Tahoma"/>
          <w:sz w:val="22"/>
          <w:szCs w:val="22"/>
          <w:lang w:val="pl-PL"/>
        </w:rPr>
        <w:t>dzie z nimi współpracował dostarczaj</w:t>
      </w:r>
      <w:r>
        <w:rPr>
          <w:rFonts w:ascii="Tahoma" w:eastAsia="TT10Ao00" w:hAnsi="Tahoma" w:cs="Tahoma"/>
          <w:sz w:val="22"/>
          <w:szCs w:val="22"/>
          <w:lang w:val="pl-PL"/>
        </w:rPr>
        <w:t>ą</w:t>
      </w:r>
      <w:r>
        <w:rPr>
          <w:rFonts w:ascii="Tahoma" w:hAnsi="Tahoma" w:cs="Tahoma"/>
          <w:sz w:val="22"/>
          <w:szCs w:val="22"/>
          <w:lang w:val="pl-PL"/>
        </w:rPr>
        <w:t>c wszelkiej pomocy potrzebnej przy dokonywaniu napraw. Wykonawca b</w:t>
      </w:r>
      <w:r>
        <w:rPr>
          <w:rFonts w:ascii="Tahoma" w:eastAsia="TT10Ao00" w:hAnsi="Tahoma" w:cs="Tahoma"/>
          <w:sz w:val="22"/>
          <w:szCs w:val="22"/>
          <w:lang w:val="pl-PL"/>
        </w:rPr>
        <w:t>ę</w:t>
      </w:r>
      <w:r>
        <w:rPr>
          <w:rFonts w:ascii="Tahoma" w:hAnsi="Tahoma" w:cs="Tahoma"/>
          <w:sz w:val="22"/>
          <w:szCs w:val="22"/>
          <w:lang w:val="pl-PL"/>
        </w:rPr>
        <w:t>dzie odpowiada</w:t>
      </w:r>
      <w:r>
        <w:rPr>
          <w:rFonts w:ascii="Tahoma" w:eastAsia="TT10Ao00" w:hAnsi="Tahoma" w:cs="Tahoma"/>
          <w:sz w:val="22"/>
          <w:szCs w:val="22"/>
          <w:lang w:val="pl-PL"/>
        </w:rPr>
        <w:t xml:space="preserve">ć również finansowo </w:t>
      </w:r>
      <w:r>
        <w:rPr>
          <w:rFonts w:ascii="Tahoma" w:hAnsi="Tahoma" w:cs="Tahoma"/>
          <w:sz w:val="22"/>
          <w:szCs w:val="22"/>
          <w:lang w:val="pl-PL"/>
        </w:rPr>
        <w:t>za wszelkie spowodowane przez jego działania uszkodzenia urz</w:t>
      </w:r>
      <w:r>
        <w:rPr>
          <w:rFonts w:ascii="Tahoma" w:eastAsia="TT10Ao00" w:hAnsi="Tahoma" w:cs="Tahoma"/>
          <w:sz w:val="22"/>
          <w:szCs w:val="22"/>
          <w:lang w:val="pl-PL"/>
        </w:rPr>
        <w:t>ą</w:t>
      </w:r>
      <w:r>
        <w:rPr>
          <w:rFonts w:ascii="Tahoma" w:hAnsi="Tahoma" w:cs="Tahoma"/>
          <w:sz w:val="22"/>
          <w:szCs w:val="22"/>
          <w:lang w:val="pl-PL"/>
        </w:rPr>
        <w:t>dze</w:t>
      </w:r>
      <w:r>
        <w:rPr>
          <w:rFonts w:ascii="Tahoma" w:eastAsia="TT10Ao00" w:hAnsi="Tahoma" w:cs="Tahoma"/>
          <w:sz w:val="22"/>
          <w:szCs w:val="22"/>
          <w:lang w:val="pl-PL"/>
        </w:rPr>
        <w:t xml:space="preserve">ń </w:t>
      </w:r>
      <w:r>
        <w:rPr>
          <w:rFonts w:ascii="Tahoma" w:hAnsi="Tahoma" w:cs="Tahoma"/>
          <w:sz w:val="22"/>
          <w:szCs w:val="22"/>
          <w:lang w:val="pl-PL"/>
        </w:rPr>
        <w:t>podziemnych.</w:t>
      </w:r>
    </w:p>
    <w:p w:rsidR="008D092B" w:rsidRDefault="008D092B">
      <w:pPr>
        <w:spacing w:line="360" w:lineRule="auto"/>
        <w:jc w:val="both"/>
        <w:rPr>
          <w:rFonts w:ascii="Tahoma" w:hAnsi="Tahoma" w:cs="Tahoma"/>
          <w:sz w:val="22"/>
          <w:szCs w:val="22"/>
          <w:lang w:val="pl-PL"/>
        </w:rPr>
      </w:pP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Wykonawca odpowiada za pojazdy lub ładunki o nadmiernym obci</w:t>
      </w:r>
      <w:r>
        <w:rPr>
          <w:rFonts w:ascii="Tahoma" w:eastAsia="TT10Ao00" w:hAnsi="Tahoma" w:cs="Tahoma"/>
          <w:sz w:val="22"/>
          <w:szCs w:val="22"/>
          <w:lang w:val="pl-PL"/>
        </w:rPr>
        <w:t>ąż</w:t>
      </w:r>
      <w:r>
        <w:rPr>
          <w:rFonts w:ascii="Tahoma" w:hAnsi="Tahoma" w:cs="Tahoma"/>
          <w:sz w:val="22"/>
          <w:szCs w:val="22"/>
          <w:lang w:val="pl-PL"/>
        </w:rPr>
        <w:t>eniu, które mogą uszkodzić nowo uko</w:t>
      </w:r>
      <w:r>
        <w:rPr>
          <w:rFonts w:ascii="Tahoma" w:eastAsia="TT10Ao00" w:hAnsi="Tahoma" w:cs="Tahoma"/>
          <w:sz w:val="22"/>
          <w:szCs w:val="22"/>
          <w:lang w:val="pl-PL"/>
        </w:rPr>
        <w:t>ń</w:t>
      </w:r>
      <w:r>
        <w:rPr>
          <w:rFonts w:ascii="Tahoma" w:hAnsi="Tahoma" w:cs="Tahoma"/>
          <w:sz w:val="22"/>
          <w:szCs w:val="22"/>
          <w:lang w:val="pl-PL"/>
        </w:rPr>
        <w:t>czony zakres robót. W takim przypadku Wykonawca b</w:t>
      </w:r>
      <w:r>
        <w:rPr>
          <w:rFonts w:ascii="Tahoma" w:eastAsia="TT10Ao00" w:hAnsi="Tahoma" w:cs="Tahoma"/>
          <w:sz w:val="22"/>
          <w:szCs w:val="22"/>
          <w:lang w:val="pl-PL"/>
        </w:rPr>
        <w:t>ę</w:t>
      </w:r>
      <w:r>
        <w:rPr>
          <w:rFonts w:ascii="Tahoma" w:hAnsi="Tahoma" w:cs="Tahoma"/>
          <w:sz w:val="22"/>
          <w:szCs w:val="22"/>
          <w:lang w:val="pl-PL"/>
        </w:rPr>
        <w:t>dzie odpowiedzialny za napraw</w:t>
      </w:r>
      <w:r>
        <w:rPr>
          <w:rFonts w:ascii="Tahoma" w:eastAsia="TT10Ao00" w:hAnsi="Tahoma" w:cs="Tahoma"/>
          <w:sz w:val="22"/>
          <w:szCs w:val="22"/>
          <w:lang w:val="pl-PL"/>
        </w:rPr>
        <w:t>ę</w:t>
      </w:r>
      <w:r>
        <w:rPr>
          <w:rFonts w:ascii="Tahoma" w:hAnsi="Tahoma" w:cs="Tahoma"/>
          <w:sz w:val="22"/>
          <w:szCs w:val="22"/>
          <w:lang w:val="pl-PL"/>
        </w:rPr>
        <w:t xml:space="preserve"> wszelkich robót w ten sposób uszkodzonych. </w:t>
      </w:r>
    </w:p>
    <w:p w:rsidR="008D092B" w:rsidRDefault="008D092B">
      <w:pPr>
        <w:jc w:val="both"/>
        <w:rPr>
          <w:rFonts w:ascii="Tahoma" w:hAnsi="Tahoma" w:cs="Tahoma"/>
          <w:sz w:val="22"/>
          <w:szCs w:val="22"/>
          <w:lang w:val="pl-PL"/>
        </w:rPr>
      </w:pPr>
    </w:p>
    <w:p w:rsidR="008D092B" w:rsidRDefault="005F38B7">
      <w:pPr>
        <w:pStyle w:val="Akapitzlist"/>
        <w:ind w:left="0"/>
        <w:jc w:val="both"/>
        <w:rPr>
          <w:rFonts w:ascii="Tahoma" w:hAnsi="Tahoma" w:cs="Tahoma"/>
        </w:rPr>
      </w:pPr>
      <w:r>
        <w:rPr>
          <w:rFonts w:ascii="Tahoma" w:hAnsi="Tahoma" w:cs="Tahoma"/>
        </w:rPr>
        <w:t>Wykonawca b</w:t>
      </w:r>
      <w:r>
        <w:rPr>
          <w:rFonts w:ascii="Tahoma" w:eastAsia="TT10Ao00" w:hAnsi="Tahoma" w:cs="Tahoma"/>
        </w:rPr>
        <w:t>ę</w:t>
      </w:r>
      <w:r>
        <w:rPr>
          <w:rFonts w:ascii="Tahoma" w:hAnsi="Tahoma" w:cs="Tahoma"/>
        </w:rPr>
        <w:t>dzie odpowiedzialny za ochron</w:t>
      </w:r>
      <w:r>
        <w:rPr>
          <w:rFonts w:ascii="Tahoma" w:eastAsia="TT10Ao00" w:hAnsi="Tahoma" w:cs="Tahoma"/>
        </w:rPr>
        <w:t xml:space="preserve">ę </w:t>
      </w:r>
      <w:r>
        <w:rPr>
          <w:rFonts w:ascii="Tahoma" w:hAnsi="Tahoma" w:cs="Tahoma"/>
        </w:rPr>
        <w:t>robót, materiałów i urz</w:t>
      </w:r>
      <w:r>
        <w:rPr>
          <w:rFonts w:ascii="Tahoma" w:eastAsia="TT10Ao00" w:hAnsi="Tahoma" w:cs="Tahoma"/>
        </w:rPr>
        <w:t>ą</w:t>
      </w:r>
      <w:r>
        <w:rPr>
          <w:rFonts w:ascii="Tahoma" w:hAnsi="Tahoma" w:cs="Tahoma"/>
        </w:rPr>
        <w:t>dzeń w okresie realizacji inwestycji tj. do dnia ich ostatecznego odbioru.</w:t>
      </w:r>
    </w:p>
    <w:p w:rsidR="008D092B" w:rsidRDefault="005F38B7">
      <w:pPr>
        <w:pStyle w:val="Akapitzlist"/>
        <w:ind w:left="0"/>
        <w:jc w:val="both"/>
        <w:rPr>
          <w:rFonts w:ascii="Tahoma" w:hAnsi="Tahoma" w:cs="Tahoma"/>
          <w:bCs/>
        </w:rPr>
      </w:pPr>
      <w:r>
        <w:rPr>
          <w:rFonts w:ascii="Tahoma" w:hAnsi="Tahoma" w:cs="Tahoma"/>
          <w:bCs/>
        </w:rPr>
        <w:t>Wykonawca odpowiedzialny jest za stosowanie wszystkich przepisów powiązanych z realizacją inwestycji.</w:t>
      </w:r>
    </w:p>
    <w:p w:rsidR="008D092B" w:rsidRDefault="005F38B7">
      <w:pPr>
        <w:pStyle w:val="Akapitzlist"/>
        <w:ind w:left="0"/>
        <w:jc w:val="both"/>
        <w:rPr>
          <w:rFonts w:ascii="Tahoma" w:hAnsi="Tahoma" w:cs="Tahoma"/>
        </w:rPr>
      </w:pPr>
      <w:r>
        <w:rPr>
          <w:rFonts w:ascii="Tahoma" w:hAnsi="Tahoma" w:cs="Tahoma"/>
          <w:bCs/>
        </w:rPr>
        <w:t xml:space="preserve">Wykonawca odpowiedzialny jest za przestrzeganie praw autorskich i patentowych, w tym za  </w:t>
      </w:r>
      <w:r>
        <w:rPr>
          <w:rFonts w:ascii="Tahoma" w:hAnsi="Tahoma" w:cs="Tahoma"/>
        </w:rPr>
        <w:t>wypełnienie wymaga</w:t>
      </w:r>
      <w:r>
        <w:rPr>
          <w:rFonts w:ascii="Tahoma" w:eastAsia="TT10Ao00" w:hAnsi="Tahoma" w:cs="Tahoma"/>
        </w:rPr>
        <w:t xml:space="preserve">ń </w:t>
      </w:r>
      <w:r>
        <w:rPr>
          <w:rFonts w:ascii="Tahoma" w:hAnsi="Tahoma" w:cs="Tahoma"/>
        </w:rPr>
        <w:t>dotyczących ewentualnego wykorzystania opatentowanych</w:t>
      </w:r>
      <w:r>
        <w:rPr>
          <w:rFonts w:ascii="Tahoma" w:hAnsi="Tahoma" w:cs="Tahoma"/>
          <w:bCs/>
        </w:rPr>
        <w:t xml:space="preserve"> </w:t>
      </w:r>
      <w:r>
        <w:rPr>
          <w:rFonts w:ascii="Tahoma" w:hAnsi="Tahoma" w:cs="Tahoma"/>
        </w:rPr>
        <w:t>urz</w:t>
      </w:r>
      <w:r>
        <w:rPr>
          <w:rFonts w:ascii="Tahoma" w:eastAsia="TT10Ao00" w:hAnsi="Tahoma" w:cs="Tahoma"/>
        </w:rPr>
        <w:t>ą</w:t>
      </w:r>
      <w:r>
        <w:rPr>
          <w:rFonts w:ascii="Tahoma" w:hAnsi="Tahoma" w:cs="Tahoma"/>
        </w:rPr>
        <w:t>dze</w:t>
      </w:r>
      <w:r>
        <w:rPr>
          <w:rFonts w:ascii="Tahoma" w:eastAsia="TT10Ao00" w:hAnsi="Tahoma" w:cs="Tahoma"/>
        </w:rPr>
        <w:t xml:space="preserve">ń </w:t>
      </w:r>
      <w:r>
        <w:rPr>
          <w:rFonts w:ascii="Tahoma" w:hAnsi="Tahoma" w:cs="Tahoma"/>
        </w:rPr>
        <w:t>lub metod i przedstawienie Zamawiającemu zezwole</w:t>
      </w:r>
      <w:r>
        <w:rPr>
          <w:rFonts w:ascii="Tahoma" w:eastAsia="TT10Ao00" w:hAnsi="Tahoma" w:cs="Tahoma"/>
        </w:rPr>
        <w:t xml:space="preserve">ń </w:t>
      </w:r>
      <w:r>
        <w:rPr>
          <w:rFonts w:ascii="Tahoma" w:hAnsi="Tahoma" w:cs="Tahoma"/>
        </w:rPr>
        <w:t>i innych dokumentów w tym zakresie.</w:t>
      </w:r>
    </w:p>
    <w:p w:rsidR="008D092B" w:rsidRDefault="005F38B7">
      <w:pPr>
        <w:pStyle w:val="Akapitzlist"/>
        <w:ind w:left="0"/>
        <w:jc w:val="both"/>
        <w:rPr>
          <w:rFonts w:ascii="Tahoma" w:hAnsi="Tahoma" w:cs="Tahoma"/>
        </w:rPr>
      </w:pPr>
      <w:r>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rsidR="008D092B" w:rsidRDefault="005F38B7">
      <w:pPr>
        <w:pStyle w:val="Akapitzlist"/>
        <w:ind w:left="0"/>
        <w:jc w:val="both"/>
        <w:rPr>
          <w:rFonts w:ascii="Tahoma" w:hAnsi="Tahoma" w:cs="Tahoma"/>
        </w:rPr>
      </w:pPr>
      <w:r>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rsidR="008D092B" w:rsidRDefault="005F38B7">
      <w:pPr>
        <w:pStyle w:val="Akapitzlist"/>
        <w:ind w:left="0"/>
        <w:jc w:val="both"/>
        <w:rPr>
          <w:rFonts w:ascii="Tahoma" w:hAnsi="Tahoma" w:cs="Tahoma"/>
        </w:rPr>
      </w:pPr>
      <w:r>
        <w:rPr>
          <w:rFonts w:ascii="Tahoma" w:hAnsi="Tahoma" w:cs="Tahoma"/>
        </w:rPr>
        <w:t>Wykonawca odpowiada za wymaganą ilość środków transportu niezbędną do sprawnej realizacji przedmiotu zamówienia oraz za posiadanie odpowiednich zezwoleń i badań technicznych do ich użytkowania.</w:t>
      </w:r>
    </w:p>
    <w:p w:rsidR="008D092B" w:rsidRDefault="005F38B7">
      <w:pPr>
        <w:pStyle w:val="Akapitzlist"/>
        <w:ind w:left="0"/>
        <w:jc w:val="both"/>
        <w:rPr>
          <w:rFonts w:ascii="Tahoma" w:hAnsi="Tahoma" w:cs="Tahoma"/>
        </w:rPr>
      </w:pPr>
      <w:r>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Pr>
          <w:rFonts w:ascii="Tahoma" w:eastAsia="TT10Ao00" w:hAnsi="Tahoma" w:cs="Tahoma"/>
        </w:rPr>
        <w:t xml:space="preserve">ć </w:t>
      </w:r>
      <w:r>
        <w:rPr>
          <w:rFonts w:ascii="Tahoma" w:hAnsi="Tahoma" w:cs="Tahoma"/>
        </w:rPr>
        <w:t>inspektora nadzoru i projektanta.</w:t>
      </w:r>
    </w:p>
    <w:p w:rsidR="008D092B" w:rsidRDefault="005F38B7">
      <w:pPr>
        <w:pStyle w:val="Akapitzlist1"/>
        <w:ind w:left="0"/>
        <w:jc w:val="both"/>
        <w:rPr>
          <w:rFonts w:ascii="Tahoma" w:hAnsi="Tahoma" w:cs="Tahoma"/>
          <w:bCs/>
          <w:u w:val="single"/>
        </w:rPr>
      </w:pPr>
      <w:r>
        <w:rPr>
          <w:rFonts w:ascii="Tahoma" w:hAnsi="Tahoma" w:cs="Tahoma"/>
          <w:bCs/>
          <w:u w:val="single"/>
        </w:rPr>
        <w:t>Kontrola jako</w:t>
      </w:r>
      <w:r>
        <w:rPr>
          <w:rFonts w:ascii="Tahoma" w:hAnsi="Tahoma" w:cs="Tahoma"/>
          <w:u w:val="single"/>
        </w:rPr>
        <w:t>ś</w:t>
      </w:r>
      <w:r>
        <w:rPr>
          <w:rFonts w:ascii="Tahoma" w:hAnsi="Tahoma" w:cs="Tahoma"/>
          <w:bCs/>
          <w:u w:val="single"/>
        </w:rPr>
        <w:t>ci robót.</w:t>
      </w:r>
    </w:p>
    <w:p w:rsidR="008D092B" w:rsidRDefault="005F38B7">
      <w:pPr>
        <w:pStyle w:val="Akapitzlist"/>
        <w:ind w:left="0"/>
        <w:jc w:val="both"/>
        <w:rPr>
          <w:rFonts w:ascii="Tahoma" w:hAnsi="Tahoma" w:cs="Tahoma"/>
        </w:rPr>
      </w:pPr>
      <w:r>
        <w:rPr>
          <w:rFonts w:ascii="Tahoma" w:hAnsi="Tahoma" w:cs="Tahoma"/>
        </w:rPr>
        <w:lastRenderedPageBreak/>
        <w:t>Wszystkie wyroby budowlane wykorzystane do realizacji przedmiotu zamówienia muszą pozostawać w</w:t>
      </w:r>
      <w:r>
        <w:rPr>
          <w:rFonts w:ascii="Tahoma" w:eastAsia="TT10Ao00" w:hAnsi="Tahoma" w:cs="Tahoma"/>
        </w:rPr>
        <w:t xml:space="preserve"> </w:t>
      </w:r>
      <w:r>
        <w:rPr>
          <w:rFonts w:ascii="Tahoma" w:hAnsi="Tahoma" w:cs="Tahoma"/>
        </w:rPr>
        <w:t>zgodzie z jednym z trzech poniższych dokumentów:</w:t>
      </w:r>
    </w:p>
    <w:p w:rsidR="008D092B" w:rsidRDefault="005F38B7">
      <w:pPr>
        <w:pStyle w:val="Akapitzlist"/>
        <w:ind w:left="0"/>
        <w:jc w:val="both"/>
        <w:rPr>
          <w:rFonts w:ascii="Tahoma" w:hAnsi="Tahoma" w:cs="Tahoma"/>
        </w:rPr>
      </w:pPr>
      <w:r>
        <w:rPr>
          <w:rFonts w:ascii="Tahoma" w:hAnsi="Tahoma" w:cs="Tahoma"/>
        </w:rPr>
        <w:t>- z kryteriami technicznymi – wyroby podlegaj</w:t>
      </w:r>
      <w:r>
        <w:rPr>
          <w:rFonts w:ascii="Tahoma" w:eastAsia="TT10Ao00" w:hAnsi="Tahoma" w:cs="Tahoma"/>
        </w:rPr>
        <w:t>ą</w:t>
      </w:r>
      <w:r>
        <w:rPr>
          <w:rFonts w:ascii="Tahoma" w:hAnsi="Tahoma" w:cs="Tahoma"/>
        </w:rPr>
        <w:t>ce certyfikacji na Znak Bezpiecze</w:t>
      </w:r>
      <w:r>
        <w:rPr>
          <w:rFonts w:ascii="Tahoma" w:eastAsia="TT10Ao00" w:hAnsi="Tahoma" w:cs="Tahoma"/>
        </w:rPr>
        <w:t>ń</w:t>
      </w:r>
      <w:r>
        <w:rPr>
          <w:rFonts w:ascii="Tahoma" w:hAnsi="Tahoma" w:cs="Tahoma"/>
        </w:rPr>
        <w:t>stwa</w:t>
      </w:r>
    </w:p>
    <w:p w:rsidR="008D092B" w:rsidRDefault="005F38B7">
      <w:pPr>
        <w:pStyle w:val="Akapitzlist"/>
        <w:ind w:left="0"/>
        <w:jc w:val="both"/>
        <w:rPr>
          <w:rFonts w:ascii="Tahoma" w:eastAsia="TT10Ao00" w:hAnsi="Tahoma" w:cs="Tahoma"/>
        </w:rPr>
      </w:pPr>
      <w:r>
        <w:rPr>
          <w:rFonts w:ascii="Tahoma" w:hAnsi="Tahoma" w:cs="Tahoma"/>
        </w:rPr>
        <w:t>- z wła</w:t>
      </w:r>
      <w:r>
        <w:rPr>
          <w:rFonts w:ascii="Tahoma" w:eastAsia="TT10Ao00" w:hAnsi="Tahoma" w:cs="Tahoma"/>
        </w:rPr>
        <w:t>ś</w:t>
      </w:r>
      <w:r>
        <w:rPr>
          <w:rFonts w:ascii="Tahoma" w:hAnsi="Tahoma" w:cs="Tahoma"/>
        </w:rPr>
        <w:t>ciw</w:t>
      </w:r>
      <w:r>
        <w:rPr>
          <w:rFonts w:ascii="Tahoma" w:eastAsia="TT10Ao00" w:hAnsi="Tahoma" w:cs="Tahoma"/>
        </w:rPr>
        <w:t xml:space="preserve">ą </w:t>
      </w:r>
      <w:r>
        <w:rPr>
          <w:rFonts w:ascii="Tahoma" w:hAnsi="Tahoma" w:cs="Tahoma"/>
        </w:rPr>
        <w:t>przedmiotowo Polsk</w:t>
      </w:r>
      <w:r>
        <w:rPr>
          <w:rFonts w:ascii="Tahoma" w:eastAsia="TT10Ao00" w:hAnsi="Tahoma" w:cs="Tahoma"/>
        </w:rPr>
        <w:t xml:space="preserve">ą </w:t>
      </w:r>
      <w:r>
        <w:rPr>
          <w:rFonts w:ascii="Tahoma" w:hAnsi="Tahoma" w:cs="Tahoma"/>
        </w:rPr>
        <w:t>Norm</w:t>
      </w:r>
      <w:r>
        <w:rPr>
          <w:rFonts w:ascii="Tahoma" w:eastAsia="TT10Ao00" w:hAnsi="Tahoma" w:cs="Tahoma"/>
        </w:rPr>
        <w:t>ą</w:t>
      </w:r>
    </w:p>
    <w:p w:rsidR="008D092B" w:rsidRDefault="005F38B7">
      <w:pPr>
        <w:pStyle w:val="Akapitzlist"/>
        <w:ind w:left="0"/>
        <w:jc w:val="both"/>
        <w:rPr>
          <w:rFonts w:ascii="Tahoma" w:hAnsi="Tahoma" w:cs="Tahoma"/>
        </w:rPr>
      </w:pPr>
      <w:r>
        <w:rPr>
          <w:rFonts w:ascii="Tahoma" w:hAnsi="Tahoma" w:cs="Tahoma"/>
        </w:rPr>
        <w:t>- z Aprobat</w:t>
      </w:r>
      <w:r>
        <w:rPr>
          <w:rFonts w:ascii="Tahoma" w:eastAsia="TT10Ao00" w:hAnsi="Tahoma" w:cs="Tahoma"/>
        </w:rPr>
        <w:t xml:space="preserve">ą </w:t>
      </w:r>
      <w:r>
        <w:rPr>
          <w:rFonts w:ascii="Tahoma" w:hAnsi="Tahoma" w:cs="Tahoma"/>
        </w:rPr>
        <w:t>Techniczn</w:t>
      </w:r>
      <w:r>
        <w:rPr>
          <w:rFonts w:ascii="Tahoma" w:eastAsia="TT10Ao00" w:hAnsi="Tahoma" w:cs="Tahoma"/>
        </w:rPr>
        <w:t xml:space="preserve">ą - dla </w:t>
      </w:r>
      <w:r>
        <w:rPr>
          <w:rFonts w:ascii="Tahoma" w:hAnsi="Tahoma" w:cs="Tahoma"/>
        </w:rPr>
        <w:t>wyrobów, dla których nie ustanowiono Polskiej Normy lub wyrobów, których wła</w:t>
      </w:r>
      <w:r>
        <w:rPr>
          <w:rFonts w:ascii="Tahoma" w:eastAsia="TT10Ao00" w:hAnsi="Tahoma" w:cs="Tahoma"/>
        </w:rPr>
        <w:t>ś</w:t>
      </w:r>
      <w:r>
        <w:rPr>
          <w:rFonts w:ascii="Tahoma" w:hAnsi="Tahoma" w:cs="Tahoma"/>
        </w:rPr>
        <w:t>ciwo</w:t>
      </w:r>
      <w:r>
        <w:rPr>
          <w:rFonts w:ascii="Tahoma" w:eastAsia="TT10Ao00" w:hAnsi="Tahoma" w:cs="Tahoma"/>
        </w:rPr>
        <w:t>ś</w:t>
      </w:r>
      <w:r>
        <w:rPr>
          <w:rFonts w:ascii="Tahoma" w:hAnsi="Tahoma" w:cs="Tahoma"/>
        </w:rPr>
        <w:t>ci (odnosz</w:t>
      </w:r>
      <w:r>
        <w:rPr>
          <w:rFonts w:ascii="Tahoma" w:eastAsia="TT10Ao00" w:hAnsi="Tahoma" w:cs="Tahoma"/>
        </w:rPr>
        <w:t>ą</w:t>
      </w:r>
      <w:r>
        <w:rPr>
          <w:rFonts w:ascii="Tahoma" w:hAnsi="Tahoma" w:cs="Tahoma"/>
        </w:rPr>
        <w:t>ce si</w:t>
      </w:r>
      <w:r>
        <w:rPr>
          <w:rFonts w:ascii="Tahoma" w:eastAsia="TT10Ao00" w:hAnsi="Tahoma" w:cs="Tahoma"/>
        </w:rPr>
        <w:t xml:space="preserve">ę </w:t>
      </w:r>
      <w:r>
        <w:rPr>
          <w:rFonts w:ascii="Tahoma" w:hAnsi="Tahoma" w:cs="Tahoma"/>
        </w:rPr>
        <w:t>do wymaga</w:t>
      </w:r>
      <w:r>
        <w:rPr>
          <w:rFonts w:ascii="Tahoma" w:eastAsia="TT10Ao00" w:hAnsi="Tahoma" w:cs="Tahoma"/>
        </w:rPr>
        <w:t xml:space="preserve">ń </w:t>
      </w:r>
      <w:r>
        <w:rPr>
          <w:rFonts w:ascii="Tahoma" w:hAnsi="Tahoma" w:cs="Tahoma"/>
        </w:rPr>
        <w:t>podstawowych) ró</w:t>
      </w:r>
      <w:r>
        <w:rPr>
          <w:rFonts w:ascii="Tahoma" w:eastAsia="TT10Ao00" w:hAnsi="Tahoma" w:cs="Tahoma"/>
        </w:rPr>
        <w:t>ż</w:t>
      </w:r>
      <w:r>
        <w:rPr>
          <w:rFonts w:ascii="Tahoma" w:hAnsi="Tahoma" w:cs="Tahoma"/>
        </w:rPr>
        <w:t>ni</w:t>
      </w:r>
      <w:r>
        <w:rPr>
          <w:rFonts w:ascii="Tahoma" w:eastAsia="TT10Ao00" w:hAnsi="Tahoma" w:cs="Tahoma"/>
        </w:rPr>
        <w:t xml:space="preserve">ą </w:t>
      </w:r>
      <w:r>
        <w:rPr>
          <w:rFonts w:ascii="Tahoma" w:hAnsi="Tahoma" w:cs="Tahoma"/>
        </w:rPr>
        <w:t>si</w:t>
      </w:r>
      <w:r>
        <w:rPr>
          <w:rFonts w:ascii="Tahoma" w:eastAsia="TT10Ao00" w:hAnsi="Tahoma" w:cs="Tahoma"/>
        </w:rPr>
        <w:t xml:space="preserve">ę </w:t>
      </w:r>
      <w:r>
        <w:rPr>
          <w:rFonts w:ascii="Tahoma" w:hAnsi="Tahoma" w:cs="Tahoma"/>
        </w:rPr>
        <w:t>istotnie od wła</w:t>
      </w:r>
      <w:r>
        <w:rPr>
          <w:rFonts w:ascii="Tahoma" w:eastAsia="TT10Ao00" w:hAnsi="Tahoma" w:cs="Tahoma"/>
        </w:rPr>
        <w:t>ś</w:t>
      </w:r>
      <w:r>
        <w:rPr>
          <w:rFonts w:ascii="Tahoma" w:hAnsi="Tahoma" w:cs="Tahoma"/>
        </w:rPr>
        <w:t>ciwo</w:t>
      </w:r>
      <w:r>
        <w:rPr>
          <w:rFonts w:ascii="Tahoma" w:eastAsia="TT10Ao00" w:hAnsi="Tahoma" w:cs="Tahoma"/>
        </w:rPr>
        <w:t>ś</w:t>
      </w:r>
      <w:r>
        <w:rPr>
          <w:rFonts w:ascii="Tahoma" w:hAnsi="Tahoma" w:cs="Tahoma"/>
        </w:rPr>
        <w:t>ci okre</w:t>
      </w:r>
      <w:r>
        <w:rPr>
          <w:rFonts w:ascii="Tahoma" w:eastAsia="TT10Ao00" w:hAnsi="Tahoma" w:cs="Tahoma"/>
        </w:rPr>
        <w:t>ś</w:t>
      </w:r>
      <w:r>
        <w:rPr>
          <w:rFonts w:ascii="Tahoma" w:hAnsi="Tahoma" w:cs="Tahoma"/>
        </w:rPr>
        <w:t>lonych w Polskiej Normie</w:t>
      </w:r>
    </w:p>
    <w:p w:rsidR="008D092B" w:rsidRDefault="005F38B7">
      <w:pPr>
        <w:pStyle w:val="Akapitzlist"/>
        <w:ind w:left="0"/>
        <w:jc w:val="both"/>
        <w:rPr>
          <w:rFonts w:ascii="Tahoma" w:hAnsi="Tahoma" w:cs="Tahoma"/>
        </w:rPr>
      </w:pPr>
      <w:r>
        <w:rPr>
          <w:rFonts w:ascii="Tahoma" w:hAnsi="Tahoma" w:cs="Tahoma"/>
        </w:rPr>
        <w:t>Do kontroli jakości materiałów i urządzeń dostarczanych na budowę do realizacji zamówienia upoważniony jest inspektor nadzoru. Je</w:t>
      </w:r>
      <w:r>
        <w:rPr>
          <w:rFonts w:ascii="Tahoma" w:eastAsia="TT10Ao00" w:hAnsi="Tahoma" w:cs="Tahoma"/>
        </w:rPr>
        <w:t>ż</w:t>
      </w:r>
      <w:r>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Pr>
          <w:rFonts w:ascii="Tahoma" w:eastAsia="TT10Ao00" w:hAnsi="Tahoma" w:cs="Tahoma"/>
        </w:rPr>
        <w:t>ę</w:t>
      </w:r>
      <w:r>
        <w:rPr>
          <w:rFonts w:ascii="Tahoma" w:hAnsi="Tahoma" w:cs="Tahoma"/>
        </w:rPr>
        <w:t>d</w:t>
      </w:r>
      <w:r>
        <w:rPr>
          <w:rFonts w:ascii="Tahoma" w:eastAsia="TT10Ao00" w:hAnsi="Tahoma" w:cs="Tahoma"/>
        </w:rPr>
        <w:t xml:space="preserve">ą </w:t>
      </w:r>
      <w:r>
        <w:rPr>
          <w:rFonts w:ascii="Tahoma" w:hAnsi="Tahoma" w:cs="Tahoma"/>
        </w:rPr>
        <w:t>wykonywane w czasie wyznaczonym przez inspektora nadzoru, pod</w:t>
      </w:r>
      <w:r>
        <w:rPr>
          <w:rFonts w:ascii="Tahoma" w:eastAsia="TT10Ao00" w:hAnsi="Tahoma" w:cs="Tahoma"/>
        </w:rPr>
        <w:t xml:space="preserve"> </w:t>
      </w:r>
      <w:r>
        <w:rPr>
          <w:rFonts w:ascii="Tahoma" w:hAnsi="Tahoma" w:cs="Tahoma"/>
        </w:rPr>
        <w:t>gro</w:t>
      </w:r>
      <w:r>
        <w:rPr>
          <w:rFonts w:ascii="Tahoma" w:eastAsia="TT10Ao00" w:hAnsi="Tahoma" w:cs="Tahoma"/>
        </w:rPr>
        <w:t>ź</w:t>
      </w:r>
      <w:r>
        <w:rPr>
          <w:rFonts w:ascii="Tahoma" w:hAnsi="Tahoma" w:cs="Tahoma"/>
        </w:rPr>
        <w:t>b</w:t>
      </w:r>
      <w:r>
        <w:rPr>
          <w:rFonts w:ascii="Tahoma" w:eastAsia="TT10Ao00" w:hAnsi="Tahoma" w:cs="Tahoma"/>
        </w:rPr>
        <w:t xml:space="preserve">ą </w:t>
      </w:r>
      <w:r>
        <w:rPr>
          <w:rFonts w:ascii="Tahoma" w:hAnsi="Tahoma" w:cs="Tahoma"/>
        </w:rPr>
        <w:t>zatrzymania robót. Skutki finansowe z tego tytułu ponosi Wykonawca. Akceptacja bądź jej odmowa przez inspektora nadzoru przyjęcia materiałów i elementów robót b</w:t>
      </w:r>
      <w:r>
        <w:rPr>
          <w:rFonts w:ascii="Tahoma" w:eastAsia="TT10Ao00" w:hAnsi="Tahoma" w:cs="Tahoma"/>
        </w:rPr>
        <w:t>ę</w:t>
      </w:r>
      <w:r>
        <w:rPr>
          <w:rFonts w:ascii="Tahoma" w:hAnsi="Tahoma" w:cs="Tahoma"/>
        </w:rPr>
        <w:t>d</w:t>
      </w:r>
      <w:r>
        <w:rPr>
          <w:rFonts w:ascii="Tahoma" w:eastAsia="TT10Ao00" w:hAnsi="Tahoma" w:cs="Tahoma"/>
        </w:rPr>
        <w:t>ą wynikały z</w:t>
      </w:r>
      <w:r>
        <w:rPr>
          <w:rFonts w:ascii="Tahoma" w:hAnsi="Tahoma" w:cs="Tahoma"/>
        </w:rPr>
        <w:t xml:space="preserve"> wymagań zawartych w dokumentacji projektowej, specyfikacjach technicznych oraz odpowiednich przepisach i normach. </w:t>
      </w:r>
    </w:p>
    <w:p w:rsidR="008D092B" w:rsidRDefault="005F38B7">
      <w:pPr>
        <w:pStyle w:val="Akapitzlist"/>
        <w:ind w:left="0"/>
        <w:jc w:val="both"/>
        <w:rPr>
          <w:rFonts w:ascii="Tahoma" w:hAnsi="Tahoma" w:cs="Tahoma"/>
          <w:bCs/>
          <w:u w:val="single"/>
        </w:rPr>
      </w:pPr>
      <w:r>
        <w:rPr>
          <w:rFonts w:ascii="Tahoma" w:hAnsi="Tahoma" w:cs="Tahoma"/>
          <w:bCs/>
          <w:u w:val="single"/>
        </w:rPr>
        <w:t>Nadzór archeologiczny.</w:t>
      </w:r>
    </w:p>
    <w:p w:rsidR="008D092B" w:rsidRDefault="005F38B7">
      <w:pPr>
        <w:pStyle w:val="Akapitzlist"/>
        <w:ind w:left="0"/>
        <w:jc w:val="both"/>
        <w:rPr>
          <w:rFonts w:ascii="Tahoma" w:hAnsi="Tahoma" w:cs="Tahoma"/>
        </w:rPr>
      </w:pPr>
      <w:r>
        <w:rPr>
          <w:rFonts w:ascii="Tahoma" w:hAnsi="Tahoma" w:cs="Tahoma"/>
        </w:rPr>
        <w:t>Zobowiązuje się Wykonawcę do natychmiastowego przerwania prowadzonych robót w przypadkach natrafienia na obiekty archeologiczne i powiadomienia o tym Zamawiaj</w:t>
      </w:r>
      <w:r>
        <w:rPr>
          <w:rFonts w:ascii="Tahoma" w:eastAsia="TT10Ao00" w:hAnsi="Tahoma" w:cs="Tahoma"/>
        </w:rPr>
        <w:t>ą</w:t>
      </w:r>
      <w:r>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rsidR="008D092B" w:rsidRDefault="005F38B7">
      <w:pPr>
        <w:spacing w:line="360" w:lineRule="auto"/>
        <w:ind w:firstLine="708"/>
        <w:jc w:val="both"/>
        <w:rPr>
          <w:rFonts w:ascii="Tahoma" w:hAnsi="Tahoma"/>
          <w:sz w:val="22"/>
          <w:szCs w:val="22"/>
          <w:u w:val="single"/>
          <w:lang w:val="pl-PL"/>
        </w:rPr>
      </w:pPr>
      <w:r>
        <w:rPr>
          <w:rFonts w:ascii="Tahoma" w:hAnsi="Tahoma"/>
          <w:sz w:val="22"/>
          <w:szCs w:val="22"/>
          <w:u w:val="single"/>
          <w:lang w:val="pl-PL"/>
        </w:rPr>
        <w:t>W ramach zadania Zamawiający zapewni: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uzyskanie zgód właścicieli na realizację na ich terenie Przedmiotu Zamówienia;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nadzór inwestorski;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współdziałanie w zakresie niezbędnym dla realizacji Przedmiotu Zamówienia;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zaopiniowanie i ustosunkowywanie się do uwag i wniosków Wykonawcy;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wskazanie miejsc poboru energii elektrycznej i wody;</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przeprowadzanie odbiorów;</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oraz:</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wskaże lokalizację wykonania Przedmiotu Zamówienia</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umożliwi wstęp na teren realizacji inwestycji;</w:t>
      </w:r>
    </w:p>
    <w:p w:rsidR="008D092B" w:rsidRDefault="005F38B7">
      <w:pPr>
        <w:spacing w:line="360" w:lineRule="auto"/>
        <w:jc w:val="both"/>
        <w:rPr>
          <w:rFonts w:ascii="Tahoma" w:hAnsi="Tahoma" w:cs="Tahoma"/>
          <w:sz w:val="22"/>
          <w:szCs w:val="22"/>
          <w:lang w:val="pl-PL"/>
        </w:rPr>
      </w:pPr>
      <w:r>
        <w:rPr>
          <w:rFonts w:ascii="Tahoma" w:hAnsi="Tahoma" w:cs="Tahoma"/>
          <w:sz w:val="22"/>
          <w:szCs w:val="22"/>
          <w:lang w:val="pl-PL"/>
        </w:rPr>
        <w:t>- zapewni dojazd do terenu budowy.</w:t>
      </w:r>
    </w:p>
    <w:p w:rsidR="008D092B" w:rsidRDefault="005F38B7">
      <w:pPr>
        <w:pStyle w:val="Tekstpodstawowy"/>
        <w:spacing w:after="0" w:line="300" w:lineRule="auto"/>
        <w:jc w:val="both"/>
        <w:rPr>
          <w:rFonts w:ascii="Tahoma" w:hAnsi="Tahoma"/>
          <w:b/>
          <w:sz w:val="22"/>
          <w:lang w:val="pl-PL"/>
        </w:rPr>
      </w:pPr>
      <w:r>
        <w:rPr>
          <w:rFonts w:ascii="Tahoma" w:hAnsi="Tahoma"/>
          <w:b/>
          <w:sz w:val="22"/>
          <w:lang w:val="pl-PL"/>
        </w:rPr>
        <w:t xml:space="preserve">Szczegółowy zakres robót wynika z załączonych do SIWZ: Projektów budowlanych (załącznik nr 2), specyfikacji technicznych wykonania i odbioru robót (załącznik nr 1), kosztorysów nakładczych (załącznik nr 3). </w:t>
      </w:r>
    </w:p>
    <w:p w:rsidR="008D092B" w:rsidRDefault="008D092B">
      <w:pPr>
        <w:pStyle w:val="Tekstpodstawowy"/>
        <w:tabs>
          <w:tab w:val="left" w:pos="2268"/>
        </w:tabs>
        <w:spacing w:after="0" w:line="300" w:lineRule="auto"/>
        <w:jc w:val="both"/>
        <w:rPr>
          <w:rFonts w:ascii="Tahoma" w:hAnsi="Tahoma"/>
          <w:b/>
          <w:sz w:val="22"/>
          <w:szCs w:val="22"/>
          <w:lang w:val="pl-PL"/>
        </w:rPr>
      </w:pPr>
    </w:p>
    <w:p w:rsidR="008D092B" w:rsidRDefault="005F38B7">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rsidR="008D092B" w:rsidRDefault="005F38B7">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rsidR="008D092B" w:rsidRDefault="008D092B">
      <w:pPr>
        <w:pStyle w:val="Tekstpodstawowy"/>
        <w:tabs>
          <w:tab w:val="left" w:pos="2268"/>
        </w:tabs>
        <w:spacing w:after="0" w:line="300" w:lineRule="auto"/>
        <w:jc w:val="both"/>
        <w:rPr>
          <w:rFonts w:ascii="Tahoma" w:hAnsi="Tahoma"/>
          <w:sz w:val="22"/>
          <w:szCs w:val="22"/>
          <w:lang w:val="pl-PL"/>
        </w:rPr>
      </w:pPr>
    </w:p>
    <w:p w:rsidR="008D092B" w:rsidRDefault="005F38B7">
      <w:pPr>
        <w:pStyle w:val="Tekstpodstawowy"/>
        <w:tabs>
          <w:tab w:val="left" w:pos="2268"/>
        </w:tabs>
        <w:spacing w:after="0" w:line="300" w:lineRule="auto"/>
        <w:jc w:val="both"/>
        <w:rPr>
          <w:rFonts w:ascii="Tahoma" w:hAnsi="Tahoma"/>
          <w:b/>
          <w:bCs/>
          <w:sz w:val="22"/>
          <w:szCs w:val="22"/>
          <w:lang w:val="pl-PL"/>
        </w:rPr>
      </w:pPr>
      <w:r>
        <w:rPr>
          <w:rFonts w:ascii="Tahoma" w:hAnsi="Tahoma"/>
          <w:b/>
          <w:bCs/>
          <w:sz w:val="22"/>
          <w:szCs w:val="22"/>
          <w:lang w:val="pl-PL"/>
        </w:rPr>
        <w:t xml:space="preserve">Ewentualne, zamieszczone w SIWZ, w szczególności w dokumentacji projektowej, STWOR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rsidR="008D092B" w:rsidRDefault="008D092B">
      <w:pPr>
        <w:pStyle w:val="Tekstpodstawowy"/>
        <w:tabs>
          <w:tab w:val="left" w:pos="2268"/>
        </w:tabs>
        <w:spacing w:after="0" w:line="300" w:lineRule="auto"/>
        <w:jc w:val="both"/>
        <w:rPr>
          <w:rFonts w:ascii="Tahoma" w:hAnsi="Tahoma"/>
          <w:b/>
          <w:bCs/>
          <w:sz w:val="22"/>
          <w:szCs w:val="22"/>
          <w:lang w:val="pl-PL"/>
        </w:rPr>
      </w:pPr>
    </w:p>
    <w:p w:rsidR="008D092B" w:rsidRDefault="005F38B7">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rsidR="008D092B" w:rsidRDefault="008D092B">
      <w:pPr>
        <w:widowControl/>
        <w:tabs>
          <w:tab w:val="left" w:pos="1440"/>
        </w:tabs>
        <w:spacing w:line="276" w:lineRule="auto"/>
        <w:ind w:right="-18"/>
        <w:jc w:val="both"/>
        <w:rPr>
          <w:rFonts w:ascii="Tahoma" w:hAnsi="Tahoma"/>
          <w:sz w:val="22"/>
          <w:szCs w:val="22"/>
          <w:lang w:val="pl-PL"/>
        </w:rPr>
      </w:pPr>
    </w:p>
    <w:p w:rsidR="008D092B" w:rsidRDefault="005F38B7">
      <w:pPr>
        <w:widowControl/>
        <w:spacing w:before="120" w:line="276" w:lineRule="auto"/>
        <w:ind w:right="-17"/>
        <w:jc w:val="both"/>
        <w:rPr>
          <w:rFonts w:ascii="Tahoma" w:hAnsi="Tahoma"/>
          <w:color w:val="00000A"/>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do określonych w dokumentacji technicznej, STWOR, przez wskazanie znaków towarowych, patentów lub pochodzenia, źródła lub szczególnego procesu, którymi charakteryzują się produkty lub usługi dostarczone przez konkretnego wykonawcę, pod warunkiem:</w:t>
      </w:r>
    </w:p>
    <w:p w:rsidR="008D092B" w:rsidRDefault="005F38B7">
      <w:pPr>
        <w:widowControl/>
        <w:numPr>
          <w:ilvl w:val="0"/>
          <w:numId w:val="36"/>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p>
    <w:p w:rsidR="008D092B" w:rsidRDefault="005F38B7">
      <w:pPr>
        <w:widowControl/>
        <w:numPr>
          <w:ilvl w:val="0"/>
          <w:numId w:val="36"/>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 xml:space="preserve">wykazania, że zastosowane wyroby budowlane i urządzenia spełniają wymagania określone w dokumentacji technicznej, STWOR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rsidR="008D092B" w:rsidRDefault="005F38B7">
      <w:pPr>
        <w:widowControl/>
        <w:spacing w:before="120" w:line="276" w:lineRule="auto"/>
        <w:ind w:left="900" w:right="-17"/>
        <w:jc w:val="both"/>
        <w:rPr>
          <w:rStyle w:val="StylStandardArialZnak"/>
          <w:rFonts w:ascii="Tahoma" w:eastAsia="Arial Unicode MS" w:hAnsi="Tahoma"/>
          <w:color w:val="00000A"/>
          <w:sz w:val="22"/>
          <w:szCs w:val="22"/>
          <w:lang w:val="pl-PL"/>
        </w:rPr>
      </w:pPr>
      <w:r>
        <w:rPr>
          <w:rStyle w:val="StylStandardArialZnak"/>
          <w:rFonts w:ascii="Tahoma" w:eastAsia="Arial Unicode MS" w:hAnsi="Tahoma"/>
          <w:color w:val="00000A"/>
          <w:sz w:val="22"/>
          <w:szCs w:val="22"/>
          <w:lang w:val="pl-PL"/>
        </w:rPr>
        <w:lastRenderedPageBreak/>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następujących urządzeń/materiałów, zawierającej w jednej kolumnie wyszczególnione poniżej parametry, zgodne z dokumentacją techniczną/STWOR, zaś w drugiej – parametry urządzeń/materiałów oferowanych w celu potwierdzenia, że oferta jest zgodna z treścią SIWZ.</w:t>
      </w:r>
    </w:p>
    <w:p w:rsidR="008D092B" w:rsidRDefault="008D092B">
      <w:pPr>
        <w:widowControl/>
        <w:spacing w:before="120" w:line="276" w:lineRule="auto"/>
        <w:ind w:left="900" w:right="-17"/>
        <w:jc w:val="both"/>
        <w:rPr>
          <w:rStyle w:val="StylStandardArialZnak"/>
          <w:rFonts w:ascii="Tahoma" w:eastAsia="Arial Unicode MS" w:hAnsi="Tahoma"/>
          <w:sz w:val="22"/>
          <w:szCs w:val="22"/>
          <w:lang w:val="pl-PL"/>
        </w:rPr>
      </w:pPr>
    </w:p>
    <w:p w:rsidR="008D092B" w:rsidRDefault="005F38B7">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rsidR="008D092B" w:rsidRDefault="005F38B7">
      <w:pPr>
        <w:pStyle w:val="Akapitzlist"/>
        <w:numPr>
          <w:ilvl w:val="0"/>
          <w:numId w:val="35"/>
        </w:numPr>
        <w:tabs>
          <w:tab w:val="left" w:pos="2836"/>
        </w:tabs>
        <w:spacing w:line="300" w:lineRule="auto"/>
        <w:jc w:val="both"/>
        <w:rPr>
          <w:rFonts w:ascii="Tahoma" w:hAnsi="Tahoma"/>
          <w:bCs/>
        </w:rPr>
      </w:pPr>
      <w:r>
        <w:rPr>
          <w:rFonts w:ascii="Tahoma" w:hAnsi="Tahoma"/>
          <w:bCs/>
        </w:rPr>
        <w:t>dla zamówienia objętego niniejszym postępowaniem należy przyjąć podatek VAT 23%.</w:t>
      </w:r>
    </w:p>
    <w:p w:rsidR="008D092B" w:rsidRDefault="005F38B7">
      <w:pPr>
        <w:tabs>
          <w:tab w:val="left" w:pos="709"/>
        </w:tabs>
        <w:spacing w:line="300" w:lineRule="auto"/>
        <w:jc w:val="both"/>
        <w:rPr>
          <w:rFonts w:ascii="Tahoma" w:hAnsi="Tahoma"/>
          <w:bCs/>
          <w:sz w:val="22"/>
          <w:szCs w:val="22"/>
          <w:lang w:val="pl-PL"/>
        </w:rPr>
      </w:pPr>
      <w:r>
        <w:rPr>
          <w:lang w:val="pl-PL"/>
        </w:rPr>
        <w:t xml:space="preserve">     </w:t>
      </w:r>
      <w:r>
        <w:rPr>
          <w:rFonts w:ascii="Tahoma" w:hAnsi="Tahoma"/>
          <w:bCs/>
          <w:sz w:val="22"/>
          <w:szCs w:val="22"/>
          <w:lang w:val="pl-PL"/>
        </w:rPr>
        <w:t xml:space="preserve">b)    </w:t>
      </w:r>
      <w:r>
        <w:rPr>
          <w:rFonts w:ascii="Tahoma" w:hAnsi="Tahoma"/>
          <w:bCs/>
          <w:sz w:val="22"/>
          <w:szCs w:val="22"/>
          <w:lang w:val="pl-PL"/>
        </w:rPr>
        <w:tab/>
        <w:t xml:space="preserve">cena ofertowa stanowi sumę wszystkich składowych przedmiotu zamówienia.  </w:t>
      </w:r>
    </w:p>
    <w:p w:rsidR="008D092B" w:rsidRDefault="008D092B">
      <w:pPr>
        <w:tabs>
          <w:tab w:val="left" w:pos="1276"/>
        </w:tabs>
        <w:spacing w:line="300" w:lineRule="auto"/>
        <w:jc w:val="both"/>
        <w:rPr>
          <w:rFonts w:ascii="Tahoma" w:hAnsi="Tahoma"/>
          <w:bCs/>
          <w:sz w:val="22"/>
          <w:szCs w:val="22"/>
          <w:lang w:val="pl-PL"/>
        </w:rPr>
      </w:pPr>
    </w:p>
    <w:p w:rsidR="008D092B" w:rsidRDefault="005F38B7">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 kosztorysy ofertowe, wobec zastosowanej w postępowaniu i wymaganej ceny ryczałtowej, stanowią jedynie materiał poglądowy Zamawiającego. Zamawiający wymaga złożenia kosztorysów ofertowych,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rsidR="008D092B" w:rsidRDefault="008D092B">
      <w:pPr>
        <w:tabs>
          <w:tab w:val="left" w:pos="1276"/>
        </w:tabs>
        <w:spacing w:line="300" w:lineRule="auto"/>
        <w:jc w:val="both"/>
        <w:rPr>
          <w:rFonts w:ascii="Tahoma" w:hAnsi="Tahoma"/>
          <w:bCs/>
          <w:sz w:val="22"/>
          <w:szCs w:val="22"/>
          <w:lang w:val="pl-PL"/>
        </w:rPr>
      </w:pPr>
    </w:p>
    <w:p w:rsidR="008D092B" w:rsidRDefault="005F38B7">
      <w:pPr>
        <w:tabs>
          <w:tab w:val="left" w:pos="1276"/>
        </w:tabs>
        <w:spacing w:line="300" w:lineRule="auto"/>
        <w:jc w:val="both"/>
        <w:rPr>
          <w:rFonts w:ascii="Tahoma" w:hAnsi="Tahoma"/>
          <w:sz w:val="22"/>
          <w:szCs w:val="22"/>
          <w:lang w:val="pl-PL"/>
        </w:rPr>
      </w:pPr>
      <w:r>
        <w:rPr>
          <w:rFonts w:ascii="Tahoma" w:hAnsi="Tahoma"/>
          <w:bCs/>
          <w:sz w:val="22"/>
          <w:szCs w:val="22"/>
          <w:lang w:val="pl-PL"/>
        </w:rPr>
        <w:t xml:space="preserve">c) </w:t>
      </w:r>
      <w:r>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rsidR="008D092B" w:rsidRDefault="008D092B">
      <w:pPr>
        <w:tabs>
          <w:tab w:val="left" w:pos="1276"/>
        </w:tabs>
        <w:spacing w:line="300" w:lineRule="auto"/>
        <w:jc w:val="both"/>
        <w:rPr>
          <w:rFonts w:ascii="Tahoma" w:hAnsi="Tahoma"/>
          <w:bCs/>
          <w:sz w:val="22"/>
          <w:szCs w:val="22"/>
          <w:lang w:val="pl-PL"/>
        </w:rPr>
      </w:pPr>
    </w:p>
    <w:p w:rsidR="008D092B" w:rsidRDefault="005F38B7">
      <w:pPr>
        <w:tabs>
          <w:tab w:val="left" w:pos="1276"/>
        </w:tabs>
        <w:spacing w:line="300" w:lineRule="auto"/>
        <w:jc w:val="both"/>
        <w:rPr>
          <w:rFonts w:ascii="Tahoma" w:hAnsi="Tahoma"/>
          <w:b/>
          <w:sz w:val="22"/>
          <w:szCs w:val="22"/>
          <w:lang w:val="pl-PL"/>
        </w:rPr>
      </w:pPr>
      <w:r>
        <w:rPr>
          <w:rFonts w:ascii="Tahoma" w:hAnsi="Tahoma"/>
          <w:bCs/>
          <w:sz w:val="22"/>
          <w:szCs w:val="22"/>
          <w:lang w:val="pl-PL"/>
        </w:rPr>
        <w:t>d)</w:t>
      </w:r>
      <w:r>
        <w:rPr>
          <w:rFonts w:ascii="Tahoma" w:hAnsi="Tahoma"/>
          <w:sz w:val="22"/>
          <w:szCs w:val="22"/>
          <w:lang w:val="pl-PL"/>
        </w:rPr>
        <w:t xml:space="preserve"> </w:t>
      </w:r>
      <w:r>
        <w:rPr>
          <w:rFonts w:ascii="Tahoma" w:hAnsi="Tahoma"/>
          <w:b/>
          <w:sz w:val="22"/>
          <w:szCs w:val="22"/>
          <w:lang w:val="pl-PL"/>
        </w:rPr>
        <w:t xml:space="preserve">Na wszystkie roboty wykonane w ramach kontraktu </w:t>
      </w:r>
      <w:r>
        <w:rPr>
          <w:rStyle w:val="StylStandardArialZnak"/>
          <w:rFonts w:ascii="Tahoma" w:eastAsia="Arial Unicode MS" w:hAnsi="Tahoma"/>
          <w:b w:val="0"/>
          <w:sz w:val="22"/>
          <w:szCs w:val="22"/>
          <w:lang w:val="pl-PL"/>
        </w:rPr>
        <w:t>tj. na wykonane roboty i wbudowane materiały</w:t>
      </w:r>
      <w:r>
        <w:rPr>
          <w:rFonts w:ascii="Tahoma" w:hAnsi="Tahoma"/>
          <w:b/>
          <w:sz w:val="22"/>
          <w:szCs w:val="22"/>
          <w:lang w:val="pl-PL"/>
        </w:rPr>
        <w:t xml:space="preserve"> Wykonawca udziela </w:t>
      </w:r>
      <w:r>
        <w:rPr>
          <w:rFonts w:ascii="Tahoma" w:hAnsi="Tahoma"/>
          <w:b/>
          <w:sz w:val="22"/>
          <w:szCs w:val="22"/>
          <w:u w:val="single"/>
          <w:lang w:val="pl-PL"/>
        </w:rPr>
        <w:t xml:space="preserve">60 miesięcznej albo 72 miesięcznej </w:t>
      </w:r>
      <w:r>
        <w:rPr>
          <w:rFonts w:ascii="Tahoma" w:hAnsi="Tahoma"/>
          <w:b/>
          <w:sz w:val="22"/>
          <w:szCs w:val="22"/>
          <w:lang w:val="pl-PL"/>
        </w:rPr>
        <w:t xml:space="preserve"> gwarancji od dnia dokonania odbioru ostatecznego przez Zamawiającego. </w:t>
      </w:r>
    </w:p>
    <w:p w:rsidR="008D092B" w:rsidRDefault="008D092B">
      <w:pPr>
        <w:tabs>
          <w:tab w:val="left" w:pos="1276"/>
        </w:tabs>
        <w:spacing w:line="300" w:lineRule="auto"/>
        <w:jc w:val="both"/>
        <w:rPr>
          <w:rFonts w:ascii="Tahoma" w:hAnsi="Tahoma"/>
          <w:color w:val="00000A"/>
          <w:sz w:val="22"/>
          <w:szCs w:val="22"/>
          <w:lang w:val="pl-PL"/>
        </w:rPr>
      </w:pPr>
    </w:p>
    <w:p w:rsidR="008D092B" w:rsidRDefault="005F38B7">
      <w:pPr>
        <w:spacing w:line="360" w:lineRule="auto"/>
        <w:jc w:val="both"/>
        <w:rPr>
          <w:rFonts w:ascii="Tahoma" w:hAnsi="Tahoma"/>
          <w:color w:val="00000A"/>
          <w:sz w:val="22"/>
          <w:szCs w:val="22"/>
          <w:u w:val="single"/>
          <w:lang w:val="pl-PL"/>
        </w:rPr>
      </w:pPr>
      <w:r>
        <w:rPr>
          <w:rFonts w:ascii="Tahoma" w:hAnsi="Tahoma"/>
          <w:sz w:val="22"/>
          <w:szCs w:val="22"/>
          <w:lang w:val="pl-PL"/>
        </w:rPr>
        <w:t xml:space="preserve">e)   </w:t>
      </w:r>
      <w:r>
        <w:rPr>
          <w:rFonts w:ascii="Tahoma" w:hAnsi="Tahoma"/>
          <w:sz w:val="22"/>
          <w:szCs w:val="22"/>
          <w:lang w:val="pl-PL"/>
        </w:rPr>
        <w:tab/>
      </w:r>
      <w:r>
        <w:rPr>
          <w:rFonts w:ascii="Tahoma" w:hAnsi="Tahoma"/>
          <w:bCs/>
          <w:sz w:val="22"/>
          <w:szCs w:val="22"/>
          <w:lang w:val="pl-PL"/>
        </w:rPr>
        <w:t>płatność za wykonanie przedmiotu zamówienia w częściach, raz na kwartał do wysokości zaawansowania robót budowlanych, przy czym płatność końcowa w kwietniu 2021r. w wysokości co najmniej 40% wartości</w:t>
      </w:r>
      <w:r>
        <w:rPr>
          <w:rFonts w:ascii="Tahoma" w:hAnsi="Tahoma"/>
          <w:sz w:val="22"/>
          <w:szCs w:val="22"/>
          <w:lang w:val="pl-PL"/>
        </w:rPr>
        <w:t xml:space="preserve"> zamówienia, na zakończenie budowy, po podpisaniu bezusterkowego protokołu odbioru końcowego i uzyskaniu pozwolenia na użytkowanie/zgłoszeniu infrastruktury do użytkowania oraz potwierdzeniu </w:t>
      </w:r>
      <w:r>
        <w:rPr>
          <w:rFonts w:ascii="Tahoma" w:hAnsi="Tahoma"/>
          <w:color w:val="00000A"/>
          <w:sz w:val="22"/>
          <w:szCs w:val="22"/>
          <w:u w:val="single"/>
          <w:lang w:val="pl-PL"/>
        </w:rPr>
        <w:t xml:space="preserve">jakości wody zgodnej z obowiązującymi przepisami i normami, w formie sprawozdania z badań jakości wody wykonanych przez certyfikowane laboratorium </w:t>
      </w:r>
      <w:r>
        <w:rPr>
          <w:rFonts w:ascii="Tahoma" w:hAnsi="Tahoma"/>
          <w:sz w:val="22"/>
          <w:szCs w:val="22"/>
          <w:lang w:val="pl-PL"/>
        </w:rPr>
        <w:t xml:space="preserve">. </w:t>
      </w:r>
    </w:p>
    <w:p w:rsidR="008D092B" w:rsidRDefault="005F38B7">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lastRenderedPageBreak/>
        <w:t xml:space="preserve">         - Termin realizacji faktur 30 dni od daty wpływu prawidłowo wystawionej  faktury do </w:t>
      </w:r>
      <w:r>
        <w:rPr>
          <w:rFonts w:ascii="Tahoma" w:hAnsi="Tahoma"/>
          <w:bCs/>
          <w:sz w:val="22"/>
          <w:szCs w:val="22"/>
          <w:lang w:val="pl-PL"/>
        </w:rPr>
        <w:br/>
        <w:t xml:space="preserve">     Zamawiającego</w:t>
      </w:r>
    </w:p>
    <w:p w:rsidR="008D092B" w:rsidRDefault="005F38B7">
      <w:pPr>
        <w:spacing w:line="300" w:lineRule="auto"/>
        <w:ind w:left="705" w:hanging="705"/>
        <w:jc w:val="both"/>
        <w:rPr>
          <w:rFonts w:ascii="Tahoma" w:hAnsi="Tahoma"/>
          <w:b/>
          <w:bCs/>
          <w:sz w:val="22"/>
          <w:szCs w:val="22"/>
          <w:lang w:val="pl-PL"/>
        </w:rPr>
      </w:pPr>
      <w:r>
        <w:rPr>
          <w:rFonts w:ascii="Tahoma" w:hAnsi="Tahoma"/>
          <w:sz w:val="22"/>
          <w:szCs w:val="22"/>
          <w:lang w:val="pl-PL"/>
        </w:rPr>
        <w:t xml:space="preserve">f) </w:t>
      </w:r>
      <w:r>
        <w:rPr>
          <w:rFonts w:ascii="Tahoma" w:hAnsi="Tahoma"/>
          <w:sz w:val="22"/>
          <w:szCs w:val="22"/>
          <w:lang w:val="pl-PL"/>
        </w:rPr>
        <w:tab/>
      </w:r>
      <w:r>
        <w:rPr>
          <w:rFonts w:ascii="Tahoma" w:hAnsi="Tahoma"/>
          <w:sz w:val="22"/>
          <w:szCs w:val="22"/>
          <w:lang w:val="pl-PL"/>
        </w:rPr>
        <w:tab/>
      </w:r>
      <w:r>
        <w:rPr>
          <w:rFonts w:ascii="Tahoma" w:hAnsi="Tahoma"/>
          <w:b/>
          <w:bCs/>
          <w:sz w:val="22"/>
          <w:szCs w:val="22"/>
          <w:lang w:val="pl-PL"/>
        </w:rPr>
        <w:t>Projekt jest współfinansowany ze środków Unii Europejskiej w ramach RPO WŁ na lata 2014-2020.</w:t>
      </w:r>
    </w:p>
    <w:p w:rsidR="008D092B" w:rsidRDefault="005F38B7">
      <w:pPr>
        <w:spacing w:line="300" w:lineRule="auto"/>
        <w:ind w:left="705" w:hanging="705"/>
        <w:jc w:val="both"/>
        <w:rPr>
          <w:rFonts w:ascii="Tahoma" w:hAnsi="Tahoma"/>
          <w:sz w:val="22"/>
          <w:szCs w:val="22"/>
          <w:lang w:val="pl-PL"/>
        </w:rPr>
      </w:pPr>
      <w:r>
        <w:rPr>
          <w:rFonts w:ascii="Tahoma" w:hAnsi="Tahoma"/>
          <w:sz w:val="22"/>
          <w:szCs w:val="22"/>
          <w:lang w:val="pl-PL"/>
        </w:rPr>
        <w:t>g) Wykonawca jest zobowiązany zapewnić na czas trwania robót, kierownictwo robót posiadające odpowiednie uprawnienia.</w:t>
      </w:r>
    </w:p>
    <w:p w:rsidR="008D092B" w:rsidRDefault="005F38B7">
      <w:pPr>
        <w:spacing w:line="300" w:lineRule="auto"/>
        <w:ind w:left="705" w:hanging="705"/>
        <w:jc w:val="both"/>
        <w:rPr>
          <w:rFonts w:ascii="Tahoma" w:hAnsi="Tahoma"/>
          <w:sz w:val="22"/>
          <w:szCs w:val="22"/>
          <w:lang w:val="pl-PL"/>
        </w:rPr>
      </w:pPr>
      <w:r>
        <w:rPr>
          <w:rFonts w:ascii="Tahoma" w:hAnsi="Tahoma"/>
          <w:sz w:val="22"/>
          <w:szCs w:val="22"/>
          <w:lang w:val="pl-PL"/>
        </w:rPr>
        <w:t xml:space="preserve">h) Wykonawca zobowiązany jest do uwzględnienia w cenie oferty wszystkich czynności i obowiązków wynikających z SIWZ i wszystkich załączników do SIWZ, obowiązujących przepisów prawa, a także z warunków prowadzenia robót. </w:t>
      </w:r>
    </w:p>
    <w:p w:rsidR="008D092B" w:rsidRDefault="005F38B7">
      <w:pPr>
        <w:numPr>
          <w:ilvl w:val="0"/>
          <w:numId w:val="13"/>
        </w:numPr>
        <w:spacing w:line="300" w:lineRule="auto"/>
        <w:jc w:val="both"/>
        <w:rPr>
          <w:rFonts w:ascii="Tahoma" w:hAnsi="Tahoma"/>
          <w:bCs/>
          <w:sz w:val="22"/>
          <w:szCs w:val="22"/>
          <w:lang w:val="pl-PL"/>
        </w:rPr>
      </w:pPr>
      <w:r>
        <w:rPr>
          <w:rFonts w:ascii="Tahoma" w:hAnsi="Tahoma"/>
          <w:bCs/>
          <w:sz w:val="22"/>
          <w:szCs w:val="22"/>
          <w:lang w:val="pl-PL"/>
        </w:rPr>
        <w:t xml:space="preserve">Zamawiający </w:t>
      </w:r>
      <w:r>
        <w:rPr>
          <w:rFonts w:ascii="Tahoma" w:hAnsi="Tahoma"/>
          <w:bCs/>
          <w:sz w:val="22"/>
          <w:szCs w:val="22"/>
          <w:u w:val="single"/>
          <w:lang w:val="pl-PL"/>
        </w:rPr>
        <w:t>nie przewiduje</w:t>
      </w:r>
      <w:r>
        <w:rPr>
          <w:rFonts w:ascii="Tahoma" w:hAnsi="Tahoma"/>
          <w:bCs/>
          <w:sz w:val="22"/>
          <w:szCs w:val="22"/>
          <w:lang w:val="pl-PL"/>
        </w:rPr>
        <w:t xml:space="preserve"> udzielenia zaliczek na poczet wykonania zamówienia.</w:t>
      </w:r>
    </w:p>
    <w:p w:rsidR="008D092B" w:rsidRDefault="005F38B7">
      <w:pPr>
        <w:numPr>
          <w:ilvl w:val="0"/>
          <w:numId w:val="13"/>
        </w:numPr>
        <w:spacing w:line="300" w:lineRule="auto"/>
        <w:jc w:val="both"/>
        <w:rPr>
          <w:rFonts w:ascii="Tahoma" w:hAnsi="Tahoma"/>
          <w:bCs/>
          <w:spacing w:val="11"/>
          <w:sz w:val="22"/>
          <w:szCs w:val="22"/>
          <w:lang w:val="pl-PL"/>
        </w:rPr>
      </w:pPr>
      <w:r>
        <w:rPr>
          <w:rFonts w:ascii="Tahoma" w:hAnsi="Tahoma"/>
          <w:bCs/>
          <w:spacing w:val="11"/>
          <w:sz w:val="22"/>
          <w:szCs w:val="22"/>
          <w:lang w:val="pl-PL"/>
        </w:rPr>
        <w:t>Zamawiający nie przewiduje wyboru najkorzystniejszej oferty z zastosowaniem aukcji elektronicznej.</w:t>
      </w:r>
    </w:p>
    <w:p w:rsidR="008D092B" w:rsidRDefault="005F38B7">
      <w:pPr>
        <w:numPr>
          <w:ilvl w:val="0"/>
          <w:numId w:val="13"/>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rsidR="008D092B" w:rsidRDefault="005F38B7">
      <w:pPr>
        <w:numPr>
          <w:ilvl w:val="0"/>
          <w:numId w:val="13"/>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rsidR="008D092B" w:rsidRDefault="008D092B">
      <w:pPr>
        <w:pStyle w:val="Default"/>
        <w:rPr>
          <w:sz w:val="22"/>
          <w:szCs w:val="22"/>
        </w:rPr>
      </w:pPr>
    </w:p>
    <w:p w:rsidR="008D092B" w:rsidRDefault="005F38B7">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rsidR="008D092B" w:rsidRDefault="005F38B7">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2019, poz. 1843 ze zm.).</w:t>
      </w:r>
      <w:r>
        <w:rPr>
          <w:rFonts w:ascii="Tahoma" w:hAnsi="Tahoma"/>
          <w:sz w:val="22"/>
          <w:szCs w:val="22"/>
          <w:lang w:val="pl-PL"/>
        </w:rPr>
        <w:t xml:space="preserve"> Zakres w/w prac może dotyczyć wszystkich rodzajów robót objętych zamówieniem podstawowym. </w:t>
      </w:r>
    </w:p>
    <w:p w:rsidR="008D092B" w:rsidRDefault="005F38B7">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w:t>
      </w:r>
      <w:r>
        <w:rPr>
          <w:rFonts w:ascii="Tahoma" w:hAnsi="Tahoma"/>
          <w:sz w:val="22"/>
          <w:szCs w:val="22"/>
          <w:lang w:val="pl-PL"/>
        </w:rPr>
        <w:t>a</w:t>
      </w:r>
      <w:r>
        <w:rPr>
          <w:rFonts w:ascii="Tahoma" w:hAnsi="Tahoma"/>
          <w:sz w:val="22"/>
          <w:szCs w:val="22"/>
          <w:lang w:val="pl-PL"/>
        </w:rPr>
        <w:t>cji będzie opracowanie oparta na średnich:</w:t>
      </w:r>
    </w:p>
    <w:p w:rsidR="008D092B" w:rsidRDefault="005F38B7">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rsidR="008D092B" w:rsidRDefault="005F38B7">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rsidR="008D092B" w:rsidRDefault="005F38B7">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w:t>
      </w:r>
      <w:r>
        <w:rPr>
          <w:rFonts w:ascii="Tahoma" w:hAnsi="Tahoma"/>
          <w:sz w:val="22"/>
          <w:szCs w:val="22"/>
          <w:lang w:val="pl-PL"/>
        </w:rPr>
        <w:t>o</w:t>
      </w:r>
      <w:r>
        <w:rPr>
          <w:rFonts w:ascii="Tahoma" w:hAnsi="Tahoma"/>
          <w:sz w:val="22"/>
          <w:szCs w:val="22"/>
          <w:lang w:val="pl-PL"/>
        </w:rPr>
        <w:t>jewództwa łódzkiego),</w:t>
      </w:r>
    </w:p>
    <w:p w:rsidR="008D092B" w:rsidRDefault="005F38B7">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cenach publikowanych przez kwartalnik SEKOCENBUD aktualny  na czas wykonywania robót, a dla materiałów specjalistycznych wg faktur zakupu. Natomiast nakłady roboc</w:t>
      </w:r>
      <w:r>
        <w:rPr>
          <w:rFonts w:ascii="Tahoma" w:hAnsi="Tahoma"/>
          <w:sz w:val="22"/>
          <w:szCs w:val="22"/>
          <w:lang w:val="pl-PL"/>
        </w:rPr>
        <w:t>i</w:t>
      </w:r>
      <w:r>
        <w:rPr>
          <w:rFonts w:ascii="Tahoma" w:hAnsi="Tahoma"/>
          <w:sz w:val="22"/>
          <w:szCs w:val="22"/>
          <w:lang w:val="pl-PL"/>
        </w:rPr>
        <w:t>zny i nakłady rzeczowe z odpowiednich katalogów (KNR-ów), a dla robót specjalistyc</w:t>
      </w:r>
      <w:r>
        <w:rPr>
          <w:rFonts w:ascii="Tahoma" w:hAnsi="Tahoma"/>
          <w:sz w:val="22"/>
          <w:szCs w:val="22"/>
          <w:lang w:val="pl-PL"/>
        </w:rPr>
        <w:t>z</w:t>
      </w:r>
      <w:r>
        <w:rPr>
          <w:rFonts w:ascii="Tahoma" w:hAnsi="Tahoma"/>
          <w:sz w:val="22"/>
          <w:szCs w:val="22"/>
          <w:lang w:val="pl-PL"/>
        </w:rPr>
        <w:t xml:space="preserve">nych wg kalkulacji własnej. </w:t>
      </w:r>
    </w:p>
    <w:p w:rsidR="008D092B" w:rsidRDefault="008D092B">
      <w:pPr>
        <w:pStyle w:val="Tekstpodstawowy"/>
        <w:spacing w:after="0" w:line="300" w:lineRule="auto"/>
        <w:jc w:val="both"/>
        <w:rPr>
          <w:rFonts w:ascii="Tahoma" w:hAnsi="Tahoma" w:cs="Times New Roman"/>
          <w:sz w:val="22"/>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rsidR="008D092B" w:rsidRDefault="008D092B">
      <w:pPr>
        <w:spacing w:line="300" w:lineRule="auto"/>
        <w:ind w:left="360" w:hanging="360"/>
        <w:rPr>
          <w:rFonts w:ascii="Tahoma" w:hAnsi="Tahoma" w:cs="Verdana"/>
          <w:sz w:val="22"/>
          <w:lang w:val="pl-PL"/>
        </w:rPr>
      </w:pPr>
    </w:p>
    <w:p w:rsidR="008D092B" w:rsidRDefault="005F38B7">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rsidR="008D092B" w:rsidRDefault="008D092B">
      <w:pPr>
        <w:pStyle w:val="Nagwek1"/>
        <w:numPr>
          <w:ilvl w:val="0"/>
          <w:numId w:val="0"/>
        </w:numPr>
        <w:tabs>
          <w:tab w:val="left" w:pos="0"/>
        </w:tabs>
        <w:spacing w:line="300" w:lineRule="auto"/>
        <w:jc w:val="both"/>
        <w:rPr>
          <w:rFonts w:ascii="Tahoma" w:hAnsi="Tahoma" w:cs="Verdana"/>
          <w:i/>
          <w:sz w:val="22"/>
          <w:szCs w:val="20"/>
          <w:u w:val="single"/>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rsidR="008D092B" w:rsidRDefault="008D092B">
      <w:pPr>
        <w:spacing w:line="300" w:lineRule="auto"/>
        <w:ind w:left="360" w:hanging="360"/>
        <w:rPr>
          <w:rFonts w:ascii="Tahoma" w:hAnsi="Tahoma" w:cs="Verdana"/>
          <w:sz w:val="22"/>
          <w:lang w:val="pl-PL"/>
        </w:rPr>
      </w:pPr>
    </w:p>
    <w:p w:rsidR="008D092B" w:rsidRDefault="005F38B7">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rsidR="008D092B" w:rsidRDefault="008D092B">
      <w:pPr>
        <w:pStyle w:val="Nagwek1"/>
        <w:numPr>
          <w:ilvl w:val="0"/>
          <w:numId w:val="0"/>
        </w:numPr>
        <w:tabs>
          <w:tab w:val="left" w:pos="17280"/>
        </w:tabs>
        <w:spacing w:line="300" w:lineRule="auto"/>
        <w:ind w:left="360"/>
        <w:jc w:val="both"/>
        <w:rPr>
          <w:rFonts w:ascii="Tahoma" w:hAnsi="Tahoma" w:cs="Verdana"/>
          <w:i/>
          <w:iCs/>
          <w:sz w:val="22"/>
          <w:szCs w:val="20"/>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rsidR="008D092B" w:rsidRDefault="005F38B7">
      <w:pPr>
        <w:spacing w:line="300" w:lineRule="auto"/>
        <w:jc w:val="both"/>
        <w:rPr>
          <w:rFonts w:ascii="Tahoma" w:hAnsi="Tahoma"/>
          <w:bCs/>
          <w:sz w:val="22"/>
          <w:lang w:val="pl-PL"/>
        </w:rPr>
      </w:pPr>
      <w:r>
        <w:rPr>
          <w:rFonts w:ascii="Tahoma" w:hAnsi="Tahoma"/>
          <w:bCs/>
          <w:sz w:val="22"/>
          <w:lang w:val="pl-PL"/>
        </w:rPr>
        <w:t xml:space="preserve">Rozpoczęcie – z dniem zawarcia umowy; </w:t>
      </w:r>
    </w:p>
    <w:p w:rsidR="008D092B" w:rsidRDefault="005F38B7">
      <w:pPr>
        <w:spacing w:line="300" w:lineRule="auto"/>
        <w:jc w:val="both"/>
        <w:rPr>
          <w:rFonts w:ascii="Tahoma" w:hAnsi="Tahoma" w:cs="Tahoma"/>
          <w:bCs/>
          <w:sz w:val="22"/>
          <w:szCs w:val="22"/>
          <w:lang w:val="pl-PL"/>
        </w:rPr>
      </w:pPr>
      <w:r>
        <w:rPr>
          <w:rFonts w:ascii="Tahoma" w:hAnsi="Tahoma" w:cs="Tahoma"/>
          <w:bCs/>
          <w:sz w:val="22"/>
          <w:szCs w:val="22"/>
          <w:lang w:val="pl-PL"/>
        </w:rPr>
        <w:t xml:space="preserve">- zakończenie prac budowlanych umożliwiających podanie wody surowej ze studni zlokalizowanych na działce </w:t>
      </w:r>
      <w:r>
        <w:rPr>
          <w:rFonts w:ascii="Tahoma" w:hAnsi="Tahoma" w:cs="Tahoma"/>
          <w:bCs/>
          <w:sz w:val="22"/>
          <w:szCs w:val="22"/>
          <w:highlight w:val="white"/>
          <w:lang w:val="pl-PL"/>
        </w:rPr>
        <w:t>nr 4/100 obręb PGR Koryta do SUW</w:t>
      </w:r>
      <w:r>
        <w:rPr>
          <w:rFonts w:ascii="Tahoma" w:hAnsi="Tahoma" w:cs="Tahoma"/>
          <w:bCs/>
          <w:sz w:val="22"/>
          <w:szCs w:val="22"/>
          <w:lang w:val="pl-PL"/>
        </w:rPr>
        <w:t xml:space="preserve"> (w zakresie infrastruktury wodociągowej, energetycznej i światłowodowej)  – w ciągu 120 dni od daty podpisania umowy.</w:t>
      </w:r>
    </w:p>
    <w:p w:rsidR="008D092B" w:rsidRDefault="005F38B7">
      <w:pPr>
        <w:spacing w:line="300" w:lineRule="auto"/>
        <w:jc w:val="both"/>
        <w:rPr>
          <w:rFonts w:ascii="Tahoma" w:hAnsi="Tahoma"/>
          <w:bCs/>
          <w:sz w:val="22"/>
          <w:lang w:val="pl-PL"/>
        </w:rPr>
      </w:pPr>
      <w:r>
        <w:rPr>
          <w:rFonts w:ascii="Tahoma" w:hAnsi="Tahoma"/>
          <w:bCs/>
          <w:sz w:val="22"/>
          <w:lang w:val="pl-PL"/>
        </w:rPr>
        <w:t>- zakończenie robót budowlanych – 28 luty 2021 r. zakończone podpisaniem bezusterkowego końcowego protokołu odbioru</w:t>
      </w:r>
    </w:p>
    <w:p w:rsidR="008D092B" w:rsidRDefault="005F38B7">
      <w:pPr>
        <w:spacing w:line="360" w:lineRule="auto"/>
        <w:jc w:val="both"/>
        <w:rPr>
          <w:rFonts w:ascii="Tahoma" w:hAnsi="Tahoma"/>
          <w:color w:val="00000A"/>
          <w:sz w:val="22"/>
          <w:szCs w:val="22"/>
          <w:u w:val="single"/>
          <w:lang w:val="pl-PL"/>
        </w:rPr>
      </w:pPr>
      <w:r>
        <w:rPr>
          <w:rFonts w:ascii="Tahoma" w:hAnsi="Tahoma"/>
          <w:bCs/>
          <w:sz w:val="22"/>
          <w:lang w:val="pl-PL"/>
        </w:rPr>
        <w:t>- oddanie infrastruktury do użytkowania (zgłoszenie/pozwolenie na użytkowanie) i potwierdzenie</w:t>
      </w:r>
      <w:r>
        <w:rPr>
          <w:rFonts w:ascii="Tahoma" w:hAnsi="Tahoma"/>
          <w:color w:val="00000A"/>
          <w:sz w:val="22"/>
          <w:szCs w:val="22"/>
          <w:u w:val="single"/>
          <w:lang w:val="pl-PL"/>
        </w:rPr>
        <w:t xml:space="preserve"> jakości wody zgodnej z obowiązującymi przepisami i normami, w formie sprawozdania z badań jakości wody wykonanych przez certyfikowane laboratorium  </w:t>
      </w:r>
      <w:r>
        <w:rPr>
          <w:rFonts w:ascii="Tahoma" w:hAnsi="Tahoma"/>
          <w:bCs/>
          <w:sz w:val="22"/>
          <w:lang w:val="pl-PL"/>
        </w:rPr>
        <w:t>– dnia 31 marca 2021r.</w:t>
      </w:r>
    </w:p>
    <w:p w:rsidR="008D092B" w:rsidRDefault="008D092B">
      <w:pPr>
        <w:spacing w:line="300" w:lineRule="auto"/>
        <w:jc w:val="both"/>
        <w:rPr>
          <w:rFonts w:ascii="Tahoma" w:hAnsi="Tahoma" w:cs="Verdana"/>
          <w:i/>
          <w:sz w:val="22"/>
          <w:u w:val="single"/>
          <w:lang w:val="pl-PL"/>
        </w:rPr>
      </w:pPr>
    </w:p>
    <w:p w:rsidR="008D092B" w:rsidRDefault="005F38B7">
      <w:pPr>
        <w:pStyle w:val="Nagwek2"/>
        <w:numPr>
          <w:ilvl w:val="1"/>
          <w:numId w:val="2"/>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rsidR="008D092B" w:rsidRDefault="005F38B7">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rsidR="008D092B" w:rsidRDefault="005F38B7">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w:t>
      </w:r>
      <w:r>
        <w:rPr>
          <w:rFonts w:ascii="Tahoma" w:hAnsi="Tahoma"/>
          <w:sz w:val="22"/>
          <w:szCs w:val="22"/>
          <w:lang w:val="pl-PL"/>
        </w:rPr>
        <w:t>a</w:t>
      </w:r>
      <w:r>
        <w:rPr>
          <w:rFonts w:ascii="Tahoma" w:hAnsi="Tahoma"/>
          <w:sz w:val="22"/>
          <w:szCs w:val="22"/>
          <w:lang w:val="pl-PL"/>
        </w:rPr>
        <w:t>mówienia zamierza zlecić do wykonania podwykonawcy i podania przez wykonawcę firm podwykonawców, zgodnie z art. 36b) ust. 1 ustawy.</w:t>
      </w:r>
    </w:p>
    <w:p w:rsidR="008D092B" w:rsidRDefault="005F38B7">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w:t>
      </w:r>
      <w:r>
        <w:rPr>
          <w:rFonts w:ascii="Tahoma" w:hAnsi="Tahoma"/>
          <w:sz w:val="22"/>
          <w:szCs w:val="22"/>
          <w:lang w:val="pl-PL"/>
        </w:rPr>
        <w:t>d</w:t>
      </w:r>
      <w:r>
        <w:rPr>
          <w:rFonts w:ascii="Tahoma" w:hAnsi="Tahoma"/>
          <w:sz w:val="22"/>
          <w:szCs w:val="22"/>
          <w:lang w:val="pl-PL"/>
        </w:rPr>
        <w:t>czenie, o którym mowa w art. 25a ust. 1 ustawy, lub oświadczenia lub dokumenty potwie</w:t>
      </w:r>
      <w:r>
        <w:rPr>
          <w:rFonts w:ascii="Tahoma" w:hAnsi="Tahoma"/>
          <w:sz w:val="22"/>
          <w:szCs w:val="22"/>
          <w:lang w:val="pl-PL"/>
        </w:rPr>
        <w:t>r</w:t>
      </w:r>
      <w:r>
        <w:rPr>
          <w:rFonts w:ascii="Tahoma" w:hAnsi="Tahoma"/>
          <w:sz w:val="22"/>
          <w:szCs w:val="22"/>
          <w:lang w:val="pl-PL"/>
        </w:rPr>
        <w:t>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rsidR="008D092B" w:rsidRDefault="005F38B7">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w:t>
      </w:r>
      <w:r>
        <w:rPr>
          <w:rFonts w:ascii="Tahoma" w:hAnsi="Tahoma"/>
          <w:sz w:val="22"/>
          <w:szCs w:val="22"/>
          <w:lang w:val="pl-PL"/>
        </w:rPr>
        <w:t>o</w:t>
      </w:r>
      <w:r>
        <w:rPr>
          <w:rFonts w:ascii="Tahoma" w:hAnsi="Tahoma"/>
          <w:sz w:val="22"/>
          <w:szCs w:val="22"/>
          <w:lang w:val="pl-PL"/>
        </w:rPr>
        <w:t>ru umowy.</w:t>
      </w:r>
    </w:p>
    <w:p w:rsidR="008D092B" w:rsidRDefault="005F38B7">
      <w:pPr>
        <w:widowControl/>
        <w:numPr>
          <w:ilvl w:val="0"/>
          <w:numId w:val="3"/>
        </w:numPr>
        <w:suppressAutoHyphens w:val="0"/>
        <w:jc w:val="both"/>
        <w:rPr>
          <w:rFonts w:ascii="Tahoma" w:hAnsi="Tahoma"/>
          <w:sz w:val="22"/>
          <w:szCs w:val="22"/>
          <w:lang w:val="pl-PL"/>
        </w:rPr>
      </w:pPr>
      <w:r>
        <w:rPr>
          <w:rFonts w:ascii="Tahoma" w:hAnsi="Tahoma"/>
          <w:sz w:val="22"/>
          <w:szCs w:val="22"/>
          <w:lang w:val="pl-PL"/>
        </w:rPr>
        <w:t>5. Realizacja części przedmiotu umowy poprzez podwykonawców nie zmienia zobowiązań Wykonawcy wobec Zamawiającego za prawidłową realizację przedmiotu umowy. Wykonawca jest odpowiedzialny wobec Zamawiającego oraz osób trzecich za działania, zaniechanie dzi</w:t>
      </w:r>
      <w:r>
        <w:rPr>
          <w:rFonts w:ascii="Tahoma" w:hAnsi="Tahoma"/>
          <w:sz w:val="22"/>
          <w:szCs w:val="22"/>
          <w:lang w:val="pl-PL"/>
        </w:rPr>
        <w:t>a</w:t>
      </w:r>
      <w:r>
        <w:rPr>
          <w:rFonts w:ascii="Tahoma" w:hAnsi="Tahoma"/>
          <w:sz w:val="22"/>
          <w:szCs w:val="22"/>
          <w:lang w:val="pl-PL"/>
        </w:rPr>
        <w:t>łania, uchybienia i zaniedbania podwykonawców w takim samym stopniu, jakby to były dzi</w:t>
      </w:r>
      <w:r>
        <w:rPr>
          <w:rFonts w:ascii="Tahoma" w:hAnsi="Tahoma"/>
          <w:sz w:val="22"/>
          <w:szCs w:val="22"/>
          <w:lang w:val="pl-PL"/>
        </w:rPr>
        <w:t>a</w:t>
      </w:r>
      <w:r>
        <w:rPr>
          <w:rFonts w:ascii="Tahoma" w:hAnsi="Tahoma"/>
          <w:sz w:val="22"/>
          <w:szCs w:val="22"/>
          <w:lang w:val="pl-PL"/>
        </w:rPr>
        <w:t>łania, uchybienia lub zaniedbania jego własnych pracowników. Zamawiający ma prawo do żądania usunięcia z placu budowy każdego z pracowników Wykonawcy lub Podwykonawców, którzy przez swoje zachowania lub jakość wykonywanej pracy naruszają postanowienia wz</w:t>
      </w:r>
      <w:r>
        <w:rPr>
          <w:rFonts w:ascii="Tahoma" w:hAnsi="Tahoma"/>
          <w:sz w:val="22"/>
          <w:szCs w:val="22"/>
          <w:lang w:val="pl-PL"/>
        </w:rPr>
        <w:t>o</w:t>
      </w:r>
      <w:r>
        <w:rPr>
          <w:rFonts w:ascii="Tahoma" w:hAnsi="Tahoma"/>
          <w:sz w:val="22"/>
          <w:szCs w:val="22"/>
          <w:lang w:val="pl-PL"/>
        </w:rPr>
        <w:t>ru umowy lub powszechnie obowiązujących przepisów prawa.</w:t>
      </w:r>
    </w:p>
    <w:p w:rsidR="008D092B" w:rsidRDefault="005F38B7">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w:t>
      </w:r>
      <w:r>
        <w:rPr>
          <w:rFonts w:ascii="Tahoma" w:hAnsi="Tahoma"/>
          <w:sz w:val="22"/>
          <w:szCs w:val="22"/>
          <w:lang w:val="pl-PL"/>
        </w:rPr>
        <w:t>y</w:t>
      </w:r>
      <w:r>
        <w:rPr>
          <w:rFonts w:ascii="Tahoma" w:hAnsi="Tahoma"/>
          <w:sz w:val="22"/>
          <w:szCs w:val="22"/>
          <w:lang w:val="pl-PL"/>
        </w:rPr>
        <w:t>konawca powoływał się, na zasadach określonych w art. 22a ust. 1, w celu wykazania spe</w:t>
      </w:r>
      <w:r>
        <w:rPr>
          <w:rFonts w:ascii="Tahoma" w:hAnsi="Tahoma"/>
          <w:sz w:val="22"/>
          <w:szCs w:val="22"/>
          <w:lang w:val="pl-PL"/>
        </w:rPr>
        <w:t>ł</w:t>
      </w:r>
      <w:r>
        <w:rPr>
          <w:rFonts w:ascii="Tahoma" w:hAnsi="Tahoma"/>
          <w:sz w:val="22"/>
          <w:szCs w:val="22"/>
          <w:lang w:val="pl-PL"/>
        </w:rPr>
        <w:t>niania warunków udziału w postępowaniu lub kryteriów selekcji, wykonawca jest obowiązany wykazać zamawiającemu, że proponowany inny podwykonawca lub wykonawca samodzielnie spełnia je w stopniu nie mniejszym niż podwykonawca, na którego zasoby wykonawca pow</w:t>
      </w:r>
      <w:r>
        <w:rPr>
          <w:rFonts w:ascii="Tahoma" w:hAnsi="Tahoma"/>
          <w:sz w:val="22"/>
          <w:szCs w:val="22"/>
          <w:lang w:val="pl-PL"/>
        </w:rPr>
        <w:t>o</w:t>
      </w:r>
      <w:r>
        <w:rPr>
          <w:rFonts w:ascii="Tahoma" w:hAnsi="Tahoma"/>
          <w:sz w:val="22"/>
          <w:szCs w:val="22"/>
          <w:lang w:val="pl-PL"/>
        </w:rPr>
        <w:t>ływał się w trakcie postępowania o udzielenie zamówienia.</w:t>
      </w:r>
    </w:p>
    <w:p w:rsidR="008D092B" w:rsidRDefault="008D092B">
      <w:pPr>
        <w:pStyle w:val="Nagwek1"/>
        <w:numPr>
          <w:ilvl w:val="0"/>
          <w:numId w:val="0"/>
        </w:numPr>
        <w:tabs>
          <w:tab w:val="left" w:pos="0"/>
        </w:tabs>
        <w:spacing w:line="300" w:lineRule="auto"/>
        <w:jc w:val="both"/>
        <w:rPr>
          <w:rFonts w:ascii="Tahoma" w:hAnsi="Tahoma" w:cs="Verdana"/>
          <w:i/>
          <w:sz w:val="22"/>
          <w:szCs w:val="20"/>
          <w:u w:val="single"/>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rsidR="008D092B" w:rsidRDefault="005F38B7">
      <w:pPr>
        <w:numPr>
          <w:ilvl w:val="0"/>
          <w:numId w:val="14"/>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rsidR="008D092B" w:rsidRDefault="005F38B7">
      <w:pPr>
        <w:numPr>
          <w:ilvl w:val="0"/>
          <w:numId w:val="14"/>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rsidR="008D092B" w:rsidRDefault="005F38B7">
      <w:pPr>
        <w:numPr>
          <w:ilvl w:val="0"/>
          <w:numId w:val="15"/>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 xml:space="preserve">warunek opisany w rozdziale 10 pkt. 2.3) a.1), pkt. 2.3) a.2) i pkt. 2.2)  - wystarczające jest, aby dowolny Wykonawca/Wykonawcy wspólnie ubiegający się o zamówienie wykazał spełnianie tego warunku; </w:t>
      </w:r>
    </w:p>
    <w:p w:rsidR="008D092B" w:rsidRDefault="005F38B7">
      <w:pPr>
        <w:numPr>
          <w:ilvl w:val="0"/>
          <w:numId w:val="15"/>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rsidR="008D092B" w:rsidRDefault="005F38B7">
      <w:pPr>
        <w:numPr>
          <w:ilvl w:val="0"/>
          <w:numId w:val="15"/>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rsidR="008D092B" w:rsidRDefault="005F38B7">
      <w:pPr>
        <w:spacing w:before="120"/>
        <w:ind w:left="426" w:right="5" w:hanging="1"/>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 xml:space="preserve">Ocena spełniania w/w warunków dokonana zostanie w oparciu o informacje zawarte </w:t>
      </w:r>
      <w:r>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8D092B" w:rsidRDefault="005F38B7">
      <w:pPr>
        <w:spacing w:before="120"/>
        <w:ind w:left="426" w:right="5" w:hanging="1"/>
        <w:jc w:val="both"/>
        <w:rPr>
          <w:rFonts w:ascii="Tahoma" w:hAnsi="Tahoma" w:cs="Tahoma"/>
          <w:bCs/>
          <w:sz w:val="22"/>
          <w:szCs w:val="22"/>
          <w:lang w:val="pl-PL"/>
        </w:rPr>
      </w:pPr>
      <w:r>
        <w:rPr>
          <w:rFonts w:ascii="Tahoma" w:hAnsi="Tahoma" w:cs="Tahoma"/>
          <w:bCs/>
          <w:sz w:val="22"/>
          <w:szCs w:val="22"/>
          <w:lang w:val="pl-PL"/>
        </w:rPr>
        <w:t xml:space="preserve">Niespełnienie chociażby jednego warunku skutkować będzie wykluczeniem Wykonawcy </w:t>
      </w:r>
      <w:r>
        <w:rPr>
          <w:rFonts w:ascii="Tahoma" w:hAnsi="Tahoma" w:cs="Tahoma"/>
          <w:bCs/>
          <w:sz w:val="22"/>
          <w:szCs w:val="22"/>
          <w:lang w:val="pl-PL"/>
        </w:rPr>
        <w:br/>
        <w:t>z postępowania.</w:t>
      </w:r>
    </w:p>
    <w:p w:rsidR="008D092B" w:rsidRDefault="008D092B">
      <w:pPr>
        <w:spacing w:line="300" w:lineRule="auto"/>
        <w:jc w:val="both"/>
        <w:rPr>
          <w:rFonts w:ascii="Tahoma" w:hAnsi="Tahoma" w:cs="Verdana"/>
          <w:b/>
          <w:i/>
          <w:sz w:val="22"/>
          <w:u w:val="single"/>
          <w:lang w:val="pl-PL"/>
        </w:rPr>
      </w:pPr>
    </w:p>
    <w:p w:rsidR="008D092B" w:rsidRDefault="005F38B7">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rsidR="008D092B" w:rsidRDefault="008D092B">
      <w:pPr>
        <w:spacing w:line="300" w:lineRule="auto"/>
        <w:ind w:left="360" w:hanging="360"/>
        <w:rPr>
          <w:rFonts w:ascii="Tahoma" w:hAnsi="Tahoma" w:cs="Verdana"/>
          <w:sz w:val="22"/>
          <w:u w:val="single"/>
          <w:lang w:val="pl-PL"/>
        </w:rPr>
      </w:pPr>
    </w:p>
    <w:p w:rsidR="008D092B" w:rsidRDefault="005F38B7">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rsidR="008D092B" w:rsidRDefault="005F38B7">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rsidR="008D092B" w:rsidRDefault="005F38B7">
      <w:pPr>
        <w:spacing w:line="276" w:lineRule="auto"/>
        <w:ind w:left="709" w:right="5" w:hanging="283"/>
        <w:rPr>
          <w:rFonts w:ascii="Tahoma" w:hAnsi="Tahoma"/>
          <w:sz w:val="22"/>
          <w:szCs w:val="22"/>
          <w:lang w:val="pl-PL"/>
        </w:rPr>
      </w:pPr>
      <w:r>
        <w:rPr>
          <w:rFonts w:ascii="Tahoma" w:hAnsi="Tahoma"/>
          <w:sz w:val="22"/>
          <w:szCs w:val="22"/>
          <w:lang w:val="pl-PL"/>
        </w:rPr>
        <w:t>b) w rozdziale 11 pkt. 3; 2) – 3; 4) składa dokument lub dokumenty, wystawione w kraju, w którym wykonawca ma siedzibę lub miejsce zamieszkania, potwierdzające odpowiednio, że:</w:t>
      </w:r>
    </w:p>
    <w:p w:rsidR="008D092B" w:rsidRDefault="005F38B7">
      <w:pPr>
        <w:widowControl/>
        <w:numPr>
          <w:ilvl w:val="0"/>
          <w:numId w:val="16"/>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w:t>
      </w:r>
      <w:r>
        <w:rPr>
          <w:rFonts w:ascii="Tahoma" w:hAnsi="Tahoma"/>
          <w:sz w:val="22"/>
          <w:szCs w:val="22"/>
          <w:lang w:val="pl-PL"/>
        </w:rPr>
        <w:t>o</w:t>
      </w:r>
      <w:r>
        <w:rPr>
          <w:rFonts w:ascii="Tahoma" w:hAnsi="Tahoma"/>
          <w:sz w:val="22"/>
          <w:szCs w:val="22"/>
          <w:lang w:val="pl-PL"/>
        </w:rPr>
        <w:t>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D092B" w:rsidRDefault="005F38B7">
      <w:pPr>
        <w:widowControl/>
        <w:numPr>
          <w:ilvl w:val="0"/>
          <w:numId w:val="16"/>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lastRenderedPageBreak/>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D092B" w:rsidRDefault="005F38B7">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D092B" w:rsidRDefault="005F38B7">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8D092B" w:rsidRDefault="005F38B7">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D092B" w:rsidRDefault="008D092B">
      <w:pPr>
        <w:ind w:left="567" w:right="6"/>
        <w:rPr>
          <w:rFonts w:ascii="Tahoma" w:hAnsi="Tahoma"/>
          <w:sz w:val="22"/>
          <w:szCs w:val="22"/>
          <w:lang w:val="pl-PL"/>
        </w:rPr>
      </w:pPr>
    </w:p>
    <w:p w:rsidR="008D092B" w:rsidRDefault="005F38B7">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rsidR="008D092B" w:rsidRDefault="005F38B7">
      <w:pPr>
        <w:tabs>
          <w:tab w:val="left" w:pos="2116"/>
        </w:tabs>
        <w:ind w:left="567" w:right="5"/>
        <w:rPr>
          <w:rStyle w:val="dane1"/>
          <w:rFonts w:ascii="Tahoma" w:hAnsi="Tahoma" w:cs="Tahoma"/>
          <w:bCs/>
          <w:color w:val="000000"/>
          <w:sz w:val="22"/>
          <w:szCs w:val="22"/>
          <w:lang w:val="pl-PL"/>
        </w:rPr>
      </w:pPr>
      <w:r>
        <w:rPr>
          <w:rStyle w:val="dane1"/>
          <w:rFonts w:ascii="Tahoma" w:hAnsi="Tahoma" w:cs="Tahoma"/>
          <w:bCs/>
          <w:color w:val="000000"/>
          <w:sz w:val="22"/>
          <w:szCs w:val="22"/>
          <w:lang w:val="pl-PL"/>
        </w:rPr>
        <w:tab/>
      </w:r>
      <w:r>
        <w:rPr>
          <w:rStyle w:val="dane1"/>
          <w:rFonts w:ascii="Tahoma" w:hAnsi="Tahoma" w:cs="Tahoma"/>
          <w:bCs/>
          <w:color w:val="000000"/>
          <w:sz w:val="22"/>
          <w:szCs w:val="22"/>
          <w:lang w:val="pl-PL"/>
        </w:rPr>
        <w:tab/>
      </w:r>
    </w:p>
    <w:p w:rsidR="008D092B" w:rsidRDefault="005F38B7">
      <w:pPr>
        <w:ind w:left="567" w:right="5"/>
        <w:rPr>
          <w:rStyle w:val="dane1"/>
          <w:rFonts w:ascii="Tahoma" w:hAnsi="Tahoma" w:cs="Tahoma"/>
          <w:bCs/>
          <w:color w:val="000000"/>
          <w:sz w:val="22"/>
          <w:szCs w:val="22"/>
          <w:lang w:val="pl-PL"/>
        </w:rPr>
      </w:pPr>
      <w:r>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8D092B" w:rsidRDefault="005F38B7">
      <w:pPr>
        <w:ind w:left="567" w:right="5"/>
        <w:rPr>
          <w:rFonts w:ascii="Tahoma" w:hAnsi="Tahoma" w:cs="Tahoma"/>
          <w:bCs/>
          <w:color w:val="000000"/>
          <w:sz w:val="22"/>
          <w:szCs w:val="22"/>
          <w:lang w:val="pl-PL"/>
        </w:rPr>
      </w:pPr>
      <w:r>
        <w:rPr>
          <w:rFonts w:ascii="Tahoma" w:hAnsi="Tahoma" w:cs="Tahoma"/>
          <w:bCs/>
          <w:color w:val="000000"/>
          <w:sz w:val="22"/>
          <w:szCs w:val="22"/>
          <w:lang w:val="pl-PL"/>
        </w:rPr>
        <w:t>Niespełnienie chociażby jednego warunku skutkować będzie wykluczeniem Wykonawcy z postępowania.</w:t>
      </w:r>
    </w:p>
    <w:p w:rsidR="008D092B" w:rsidRDefault="008D092B">
      <w:pPr>
        <w:spacing w:line="300" w:lineRule="auto"/>
        <w:rPr>
          <w:rFonts w:ascii="Tahoma" w:hAnsi="Tahoma" w:cs="Verdana"/>
          <w:sz w:val="22"/>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9. Waluta, w jakiej będą prowadzone rozliczenia związane z realizacją niniejszego zamówienia publicznego</w:t>
      </w:r>
    </w:p>
    <w:p w:rsidR="008D092B" w:rsidRDefault="008D092B">
      <w:pPr>
        <w:spacing w:line="300" w:lineRule="auto"/>
        <w:ind w:left="360" w:hanging="360"/>
        <w:rPr>
          <w:rFonts w:ascii="Tahoma" w:hAnsi="Tahoma" w:cs="Verdana"/>
          <w:sz w:val="22"/>
          <w:u w:val="single"/>
          <w:lang w:val="pl-PL"/>
        </w:rPr>
      </w:pPr>
    </w:p>
    <w:p w:rsidR="008D092B" w:rsidRDefault="005F38B7">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rsidR="008D092B" w:rsidRDefault="008D092B">
      <w:pPr>
        <w:spacing w:line="300" w:lineRule="auto"/>
        <w:jc w:val="both"/>
        <w:rPr>
          <w:rFonts w:ascii="Century Gothic" w:hAnsi="Century Gothic"/>
          <w:lang w:val="pl-PL"/>
        </w:rPr>
      </w:pPr>
    </w:p>
    <w:p w:rsidR="008D092B" w:rsidRDefault="005F38B7">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w:t>
      </w:r>
      <w:r>
        <w:rPr>
          <w:rFonts w:ascii="Tahoma" w:hAnsi="Tahoma"/>
          <w:sz w:val="22"/>
          <w:szCs w:val="22"/>
          <w:lang w:val="pl-PL"/>
        </w:rPr>
        <w:lastRenderedPageBreak/>
        <w:t xml:space="preserve">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rsidR="008D092B" w:rsidRDefault="008D092B">
      <w:pPr>
        <w:pStyle w:val="Tekstpodstawowywcity"/>
        <w:spacing w:after="0" w:line="300" w:lineRule="auto"/>
        <w:ind w:left="0"/>
        <w:jc w:val="both"/>
        <w:rPr>
          <w:rFonts w:ascii="Tahoma" w:hAnsi="Tahoma" w:cs="Times New Roman"/>
          <w:sz w:val="22"/>
          <w:lang w:val="pl-PL"/>
        </w:rPr>
      </w:pPr>
    </w:p>
    <w:p w:rsidR="008D092B" w:rsidRDefault="005F38B7">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rsidR="008D092B" w:rsidRDefault="005F38B7">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rsidR="008D092B" w:rsidRDefault="005F38B7">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rsidR="008D092B" w:rsidRDefault="005F38B7">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rsidR="008D092B" w:rsidRDefault="008D092B">
      <w:pPr>
        <w:spacing w:line="300" w:lineRule="auto"/>
        <w:jc w:val="both"/>
        <w:rPr>
          <w:rFonts w:ascii="Tahoma" w:hAnsi="Tahoma" w:cs="Times New Roman"/>
          <w:sz w:val="22"/>
          <w:lang w:val="pl-PL"/>
        </w:rPr>
      </w:pPr>
    </w:p>
    <w:p w:rsidR="008D092B" w:rsidRDefault="005F38B7">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rsidR="008D092B" w:rsidRDefault="008D092B">
      <w:pPr>
        <w:spacing w:line="300" w:lineRule="auto"/>
        <w:jc w:val="both"/>
        <w:rPr>
          <w:rFonts w:ascii="Tahoma" w:hAnsi="Tahoma" w:cs="Times New Roman"/>
          <w:sz w:val="22"/>
          <w:lang w:val="pl-PL"/>
        </w:rPr>
      </w:pPr>
    </w:p>
    <w:p w:rsidR="008D092B" w:rsidRDefault="005F38B7">
      <w:pPr>
        <w:widowControl/>
        <w:numPr>
          <w:ilvl w:val="0"/>
          <w:numId w:val="18"/>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w:t>
      </w:r>
      <w:r>
        <w:rPr>
          <w:rFonts w:ascii="Tahoma" w:hAnsi="Tahoma"/>
          <w:b/>
          <w:sz w:val="22"/>
          <w:szCs w:val="22"/>
          <w:u w:val="single"/>
          <w:lang w:val="pl-PL"/>
        </w:rPr>
        <w:t>l</w:t>
      </w:r>
      <w:r>
        <w:rPr>
          <w:rFonts w:ascii="Tahoma" w:hAnsi="Tahoma"/>
          <w:b/>
          <w:sz w:val="22"/>
          <w:szCs w:val="22"/>
          <w:u w:val="single"/>
          <w:lang w:val="pl-PL"/>
        </w:rPr>
        <w:t>ności zawodowej, o ile wynika to z odrębnych przepisów.</w:t>
      </w:r>
    </w:p>
    <w:p w:rsidR="008D092B" w:rsidRDefault="008D092B">
      <w:pPr>
        <w:ind w:left="567"/>
        <w:rPr>
          <w:rFonts w:ascii="Tahoma" w:hAnsi="Tahoma"/>
          <w:sz w:val="22"/>
          <w:szCs w:val="22"/>
          <w:lang w:val="pl-PL"/>
        </w:rPr>
      </w:pPr>
    </w:p>
    <w:p w:rsidR="008D092B" w:rsidRDefault="005F38B7">
      <w:pPr>
        <w:ind w:left="567"/>
        <w:rPr>
          <w:rFonts w:ascii="Tahoma" w:hAnsi="Tahoma"/>
          <w:sz w:val="22"/>
          <w:szCs w:val="22"/>
          <w:lang w:val="pl-PL"/>
        </w:rPr>
      </w:pPr>
      <w:r>
        <w:rPr>
          <w:rFonts w:ascii="Tahoma" w:hAnsi="Tahoma"/>
          <w:sz w:val="22"/>
          <w:szCs w:val="22"/>
          <w:lang w:val="pl-PL"/>
        </w:rPr>
        <w:t>Zamawiający nie określił wymagań.</w:t>
      </w:r>
    </w:p>
    <w:p w:rsidR="008D092B" w:rsidRDefault="008D092B">
      <w:pPr>
        <w:ind w:left="567" w:hanging="283"/>
        <w:rPr>
          <w:rFonts w:ascii="Tahoma" w:hAnsi="Tahoma"/>
          <w:sz w:val="22"/>
          <w:szCs w:val="22"/>
          <w:lang w:val="pl-PL"/>
        </w:rPr>
      </w:pPr>
    </w:p>
    <w:p w:rsidR="008D092B" w:rsidRDefault="005F38B7">
      <w:pPr>
        <w:widowControl/>
        <w:numPr>
          <w:ilvl w:val="0"/>
          <w:numId w:val="18"/>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rsidR="008D092B" w:rsidRDefault="008D092B">
      <w:pPr>
        <w:widowControl/>
        <w:suppressAutoHyphens w:val="0"/>
        <w:ind w:left="567"/>
        <w:jc w:val="both"/>
        <w:rPr>
          <w:rFonts w:ascii="Tahoma" w:hAnsi="Tahoma"/>
          <w:sz w:val="22"/>
          <w:szCs w:val="22"/>
          <w:u w:val="single"/>
        </w:rPr>
      </w:pPr>
    </w:p>
    <w:p w:rsidR="008D092B" w:rsidRDefault="005F38B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rsidR="008D092B" w:rsidRDefault="005F38B7">
      <w:pPr>
        <w:widowControl/>
        <w:numPr>
          <w:ilvl w:val="0"/>
          <w:numId w:val="19"/>
        </w:numPr>
        <w:spacing w:before="120" w:line="276" w:lineRule="auto"/>
        <w:jc w:val="both"/>
        <w:rPr>
          <w:rFonts w:ascii="Tahoma" w:hAnsi="Tahoma"/>
          <w:sz w:val="22"/>
          <w:szCs w:val="22"/>
          <w:lang w:val="pl-PL"/>
        </w:rPr>
      </w:pPr>
      <w:r>
        <w:rPr>
          <w:rFonts w:ascii="Tahoma" w:hAnsi="Tahoma"/>
          <w:sz w:val="22"/>
          <w:szCs w:val="22"/>
          <w:lang w:val="pl-PL"/>
        </w:rPr>
        <w:t xml:space="preserve">opłaconego ubezpieczenia Wykonawcy od odpowiedzialności cywilnej w zakresie prowadzonej działalności związanej z przedmiotem zamówienia na sumę gwarancyjną nie mniejszą niż 1 500 000,00 zł (słownie: jeden milion pięćset tysięcy </w:t>
      </w:r>
      <w:proofErr w:type="spellStart"/>
      <w:r>
        <w:rPr>
          <w:rFonts w:ascii="Tahoma" w:hAnsi="Tahoma"/>
          <w:sz w:val="22"/>
          <w:szCs w:val="22"/>
          <w:lang w:val="pl-PL"/>
        </w:rPr>
        <w:t>pln</w:t>
      </w:r>
      <w:proofErr w:type="spellEnd"/>
      <w:r>
        <w:rPr>
          <w:rFonts w:ascii="Tahoma" w:hAnsi="Tahoma"/>
          <w:sz w:val="22"/>
          <w:szCs w:val="22"/>
          <w:lang w:val="pl-PL"/>
        </w:rPr>
        <w:t xml:space="preserve">) </w:t>
      </w:r>
    </w:p>
    <w:p w:rsidR="008D092B" w:rsidRDefault="008D092B">
      <w:pPr>
        <w:shd w:val="clear" w:color="auto" w:fill="FFFFFF"/>
        <w:tabs>
          <w:tab w:val="left" w:pos="835"/>
        </w:tabs>
        <w:ind w:left="567" w:hanging="283"/>
        <w:rPr>
          <w:rFonts w:ascii="Tahoma" w:hAnsi="Tahoma"/>
          <w:b/>
          <w:sz w:val="22"/>
          <w:szCs w:val="22"/>
          <w:lang w:val="pl-PL"/>
        </w:rPr>
      </w:pPr>
    </w:p>
    <w:p w:rsidR="008D092B" w:rsidRDefault="005F38B7">
      <w:pPr>
        <w:widowControl/>
        <w:numPr>
          <w:ilvl w:val="0"/>
          <w:numId w:val="18"/>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rsidR="008D092B" w:rsidRDefault="008D092B">
      <w:pPr>
        <w:widowControl/>
        <w:suppressAutoHyphens w:val="0"/>
        <w:ind w:left="567"/>
        <w:jc w:val="both"/>
        <w:rPr>
          <w:b/>
          <w:u w:val="single"/>
        </w:rPr>
      </w:pPr>
    </w:p>
    <w:p w:rsidR="008D092B" w:rsidRDefault="005F38B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rsidR="008D092B" w:rsidRDefault="008D092B">
      <w:pPr>
        <w:widowControl/>
        <w:tabs>
          <w:tab w:val="left" w:pos="993"/>
        </w:tabs>
        <w:suppressAutoHyphens w:val="0"/>
        <w:spacing w:line="264" w:lineRule="auto"/>
        <w:ind w:left="567"/>
        <w:jc w:val="both"/>
        <w:rPr>
          <w:b/>
          <w:lang w:val="pl-PL"/>
        </w:rPr>
      </w:pPr>
    </w:p>
    <w:p w:rsidR="008D092B" w:rsidRDefault="005F38B7">
      <w:pPr>
        <w:widowControl/>
        <w:numPr>
          <w:ilvl w:val="2"/>
          <w:numId w:val="17"/>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rsidR="008D092B" w:rsidRDefault="008D092B">
      <w:pPr>
        <w:spacing w:line="300" w:lineRule="auto"/>
        <w:jc w:val="both"/>
        <w:rPr>
          <w:rFonts w:ascii="Tahoma" w:hAnsi="Tahoma" w:cs="Times New Roman"/>
          <w:sz w:val="22"/>
        </w:rPr>
      </w:pPr>
    </w:p>
    <w:p w:rsidR="008D092B" w:rsidRDefault="005F38B7">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rsidR="008D092B" w:rsidRDefault="008D092B">
      <w:pPr>
        <w:spacing w:line="300" w:lineRule="auto"/>
        <w:jc w:val="both"/>
        <w:rPr>
          <w:rFonts w:ascii="Tahoma" w:hAnsi="Tahoma"/>
          <w:sz w:val="22"/>
          <w:szCs w:val="22"/>
          <w:lang w:val="pl-PL"/>
        </w:rPr>
      </w:pPr>
    </w:p>
    <w:p w:rsidR="008D092B" w:rsidRDefault="005F38B7">
      <w:pPr>
        <w:spacing w:line="300" w:lineRule="auto"/>
        <w:jc w:val="both"/>
        <w:rPr>
          <w:rFonts w:ascii="Tahoma" w:hAnsi="Tahoma" w:cs="Times New Roman"/>
          <w:sz w:val="22"/>
          <w:lang w:val="pl-PL"/>
        </w:rPr>
      </w:pPr>
      <w:r>
        <w:rPr>
          <w:rFonts w:ascii="Tahoma" w:hAnsi="Tahoma" w:cs="Times New Roman"/>
          <w:sz w:val="22"/>
          <w:lang w:val="pl-PL"/>
        </w:rPr>
        <w:t>- wybudowaniu 3 km sieci wodociągowej (wyłączając przyłącza wodociągowe) w ciągu jednego roku, w jednym z pięciu ostatnich lat</w:t>
      </w:r>
    </w:p>
    <w:p w:rsidR="008D092B" w:rsidRDefault="008D092B">
      <w:pPr>
        <w:spacing w:line="300" w:lineRule="auto"/>
        <w:jc w:val="both"/>
        <w:rPr>
          <w:rFonts w:ascii="Tahoma" w:hAnsi="Tahoma"/>
          <w:sz w:val="22"/>
          <w:szCs w:val="22"/>
          <w:lang w:val="pl-PL"/>
        </w:rPr>
      </w:pPr>
    </w:p>
    <w:p w:rsidR="008D092B" w:rsidRDefault="005F38B7">
      <w:pPr>
        <w:spacing w:line="300" w:lineRule="auto"/>
        <w:jc w:val="both"/>
        <w:rPr>
          <w:rFonts w:ascii="Tahoma" w:hAnsi="Tahoma"/>
          <w:sz w:val="22"/>
          <w:szCs w:val="22"/>
          <w:lang w:val="pl-PL"/>
        </w:rPr>
      </w:pPr>
      <w:r>
        <w:rPr>
          <w:rFonts w:ascii="Tahoma" w:hAnsi="Tahoma"/>
          <w:sz w:val="22"/>
          <w:szCs w:val="22"/>
          <w:lang w:val="pl-PL"/>
        </w:rPr>
        <w:t xml:space="preserve">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w:t>
      </w:r>
      <w:r>
        <w:rPr>
          <w:rFonts w:ascii="Tahoma" w:hAnsi="Tahoma"/>
          <w:sz w:val="22"/>
          <w:szCs w:val="22"/>
          <w:lang w:val="pl-PL"/>
        </w:rPr>
        <w:lastRenderedPageBreak/>
        <w:t>którego roboty budowlane były wykonywane, a jeżeli z uzasadnionej przyczyny o obiektywnym charakterze wykonawca nie jest w stanie uzyskać tych dokumentów - inne dokumenty.</w:t>
      </w:r>
    </w:p>
    <w:p w:rsidR="008D092B" w:rsidRDefault="008D092B">
      <w:pPr>
        <w:rPr>
          <w:lang w:val="pl-PL"/>
        </w:rPr>
      </w:pPr>
    </w:p>
    <w:p w:rsidR="008D092B" w:rsidRDefault="008D092B">
      <w:pPr>
        <w:ind w:left="709"/>
        <w:rPr>
          <w:b/>
          <w:lang w:val="pl-PL"/>
        </w:rPr>
      </w:pPr>
    </w:p>
    <w:p w:rsidR="008D092B" w:rsidRDefault="005F38B7">
      <w:pPr>
        <w:pStyle w:val="Tekstpodstawowy33"/>
        <w:widowControl/>
        <w:numPr>
          <w:ilvl w:val="2"/>
          <w:numId w:val="17"/>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rsidR="008D092B" w:rsidRDefault="005F38B7">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rsidR="008D092B" w:rsidRDefault="008D092B">
      <w:pPr>
        <w:spacing w:line="264" w:lineRule="auto"/>
        <w:ind w:left="720"/>
        <w:rPr>
          <w:rFonts w:ascii="Tahoma" w:hAnsi="Tahoma"/>
          <w:sz w:val="22"/>
          <w:szCs w:val="22"/>
          <w:lang w:val="pl-PL"/>
        </w:rPr>
      </w:pPr>
    </w:p>
    <w:p w:rsidR="008D092B" w:rsidRDefault="005F38B7">
      <w:pPr>
        <w:spacing w:line="300" w:lineRule="auto"/>
        <w:jc w:val="both"/>
        <w:rPr>
          <w:rFonts w:ascii="Tahoma" w:hAnsi="Tahoma"/>
          <w:sz w:val="22"/>
          <w:lang w:val="pl-PL"/>
        </w:rPr>
      </w:pPr>
      <w:r>
        <w:rPr>
          <w:rFonts w:ascii="Tahoma" w:hAnsi="Tahoma"/>
          <w:sz w:val="22"/>
          <w:lang w:val="pl-PL"/>
        </w:rPr>
        <w:t>Roboty budowlane:</w:t>
      </w:r>
    </w:p>
    <w:p w:rsidR="008D092B" w:rsidRDefault="005F38B7">
      <w:pPr>
        <w:spacing w:line="360" w:lineRule="auto"/>
        <w:ind w:firstLine="708"/>
        <w:jc w:val="both"/>
        <w:rPr>
          <w:rFonts w:ascii="Tahoma" w:hAnsi="Tahoma" w:cs="Tahoma"/>
          <w:lang w:val="pl-PL"/>
        </w:rPr>
      </w:pPr>
      <w:r>
        <w:rPr>
          <w:rFonts w:ascii="Tahoma" w:hAnsi="Tahoma" w:cs="Tahoma"/>
          <w:b/>
          <w:sz w:val="22"/>
          <w:lang w:val="pl-PL"/>
        </w:rPr>
        <w:t>Ekspert 1 – kierownik budowy</w:t>
      </w:r>
    </w:p>
    <w:p w:rsidR="008D092B" w:rsidRDefault="005F38B7">
      <w:pPr>
        <w:spacing w:line="360" w:lineRule="auto"/>
        <w:ind w:firstLine="708"/>
        <w:jc w:val="both"/>
        <w:rPr>
          <w:rFonts w:ascii="Tahoma" w:hAnsi="Tahoma" w:cs="Tahoma"/>
          <w:lang w:val="pl-PL"/>
        </w:rPr>
      </w:pPr>
      <w:r>
        <w:rPr>
          <w:rFonts w:ascii="Tahoma" w:hAnsi="Tahoma" w:cs="Tahoma"/>
          <w:sz w:val="22"/>
          <w:lang w:val="pl-PL"/>
        </w:rPr>
        <w:t xml:space="preserve">- </w:t>
      </w:r>
      <w:r>
        <w:rPr>
          <w:rFonts w:ascii="Tahoma" w:hAnsi="Tahoma" w:cs="Tahoma"/>
          <w:sz w:val="22"/>
          <w:szCs w:val="22"/>
          <w:lang w:val="pl-PL"/>
        </w:rPr>
        <w:t xml:space="preserve">uprawnienia budowlane do kierowania robotami budowlanymi bez ograniczeń w specjalności instalacyjnej w zakresie sieci, instalacji i urządzeń cieplnych, wentylacyjnych, </w:t>
      </w:r>
      <w:hyperlink r:id="rId10" w:tgtFrame="Instalacja gazowa">
        <w:r>
          <w:rPr>
            <w:rStyle w:val="czeinternetowe"/>
            <w:rFonts w:ascii="Tahoma" w:hAnsi="Tahoma" w:cs="Tahoma"/>
            <w:sz w:val="22"/>
            <w:szCs w:val="22"/>
            <w:lang w:val="pl-PL"/>
          </w:rPr>
          <w:t>gazowych</w:t>
        </w:r>
      </w:hyperlink>
      <w:r>
        <w:rPr>
          <w:rFonts w:ascii="Tahoma" w:hAnsi="Tahoma" w:cs="Tahoma"/>
          <w:sz w:val="22"/>
          <w:szCs w:val="22"/>
          <w:lang w:val="pl-PL"/>
        </w:rPr>
        <w:t>, wodociągowych i kanalizacyjnych lub odpowiadające im ważne uprawnienia budowlane, które zostały wydane na podstawie wcześniej obowiązujących przepisów, bądź równoważne w rozumieniu ustawy Prawo budowlane art. 12 i 12a. Wykonawca w celu udowodnienia spełnienia warunku dysponowania osobą kierownika budowy wskaże osobę spełniającą ten warunek.</w:t>
      </w:r>
    </w:p>
    <w:p w:rsidR="008D092B" w:rsidRDefault="005F38B7">
      <w:pPr>
        <w:tabs>
          <w:tab w:val="left" w:pos="28980"/>
        </w:tabs>
        <w:spacing w:line="300" w:lineRule="auto"/>
        <w:jc w:val="both"/>
        <w:rPr>
          <w:rFonts w:ascii="Tahoma" w:hAnsi="Tahoma" w:cs="Tahoma"/>
          <w:sz w:val="22"/>
          <w:lang w:val="pl-PL"/>
        </w:rPr>
      </w:pPr>
      <w:r>
        <w:rPr>
          <w:rFonts w:ascii="Tahoma" w:hAnsi="Tahoma" w:cs="Tahoma"/>
          <w:sz w:val="22"/>
          <w:lang w:val="pl-PL"/>
        </w:rPr>
        <w:t>W przypadku Wykonawców posiadających siedzibę poza granicami RP, Zamawiający dopuszcza przedstawienie osób posiadających równoważne kwalifikacje, zdobyte w innych państwach, na zasadach określonych w art. 12 a Ustawy z dnia 18 marca 2008 r. o zasadach uznawania kwalifikacji zawodowych nabytych w państwach członkowskich Unii Europejskiej.</w:t>
      </w:r>
    </w:p>
    <w:p w:rsidR="008D092B" w:rsidRDefault="008D092B">
      <w:pPr>
        <w:spacing w:line="360" w:lineRule="auto"/>
        <w:jc w:val="both"/>
        <w:rPr>
          <w:rFonts w:ascii="Tahoma" w:hAnsi="Tahoma" w:cs="Tahoma"/>
          <w:b/>
          <w:sz w:val="22"/>
          <w:lang w:val="pl-PL"/>
        </w:rPr>
      </w:pPr>
    </w:p>
    <w:p w:rsidR="008D092B" w:rsidRDefault="005F38B7">
      <w:pPr>
        <w:spacing w:line="360" w:lineRule="auto"/>
        <w:ind w:firstLine="708"/>
        <w:jc w:val="both"/>
        <w:rPr>
          <w:rFonts w:ascii="Tahoma" w:hAnsi="Tahoma" w:cs="Tahoma"/>
          <w:lang w:val="pl-PL"/>
        </w:rPr>
      </w:pPr>
      <w:r>
        <w:rPr>
          <w:rFonts w:ascii="Tahoma" w:hAnsi="Tahoma" w:cs="Tahoma"/>
          <w:b/>
          <w:sz w:val="22"/>
          <w:lang w:val="pl-PL"/>
        </w:rPr>
        <w:t>Ekspert 2 – kierownik robót elektrycznych</w:t>
      </w:r>
    </w:p>
    <w:p w:rsidR="008D092B" w:rsidRDefault="005F38B7">
      <w:pPr>
        <w:spacing w:line="360" w:lineRule="auto"/>
        <w:ind w:firstLine="708"/>
        <w:jc w:val="both"/>
        <w:rPr>
          <w:rFonts w:ascii="Tahoma" w:hAnsi="Tahoma" w:cs="Tahoma"/>
          <w:sz w:val="22"/>
          <w:szCs w:val="22"/>
          <w:lang w:val="pl-PL"/>
        </w:rPr>
      </w:pPr>
      <w:r>
        <w:rPr>
          <w:rFonts w:ascii="Tahoma" w:hAnsi="Tahoma" w:cs="Tahoma"/>
          <w:sz w:val="22"/>
          <w:lang w:val="pl-PL"/>
        </w:rPr>
        <w:t xml:space="preserve">- </w:t>
      </w:r>
      <w:r>
        <w:rPr>
          <w:rFonts w:ascii="Tahoma" w:hAnsi="Tahoma" w:cs="Tahoma"/>
          <w:sz w:val="22"/>
          <w:lang w:val="pl-PL"/>
        </w:rPr>
        <w:tab/>
      </w:r>
      <w:r>
        <w:rPr>
          <w:rFonts w:ascii="Tahoma" w:hAnsi="Tahoma" w:cs="Tahoma"/>
          <w:sz w:val="22"/>
          <w:szCs w:val="22"/>
          <w:lang w:val="pl-PL"/>
        </w:rPr>
        <w:t>uprawnienia budowlane do kierowania robotami budowlanymi bez ograniczeń w specjalności instalacyjnej w zakresie sieci, instalacji i urządzeń elektrycznych i elektroenergetycznych, bądź równoważne w rozumieniu ustawy Prawo budowlane art. 12 i 12a. W celu udowodnienia spełnienia warunku dysponowania osobą kierownika robót elektrycznych, Wykonawca wskaże osobę spełniającą ten warunek.</w:t>
      </w:r>
    </w:p>
    <w:p w:rsidR="008D092B" w:rsidRDefault="005F38B7">
      <w:pPr>
        <w:tabs>
          <w:tab w:val="left" w:pos="28980"/>
        </w:tabs>
        <w:spacing w:line="300" w:lineRule="auto"/>
        <w:jc w:val="both"/>
        <w:rPr>
          <w:rFonts w:ascii="Tahoma" w:hAnsi="Tahoma" w:cs="Tahoma"/>
          <w:sz w:val="22"/>
          <w:lang w:val="pl-PL"/>
        </w:rPr>
      </w:pPr>
      <w:r>
        <w:rPr>
          <w:rFonts w:ascii="Tahoma" w:hAnsi="Tahoma" w:cs="Tahoma"/>
          <w:sz w:val="22"/>
          <w:lang w:val="pl-PL"/>
        </w:rPr>
        <w:t>W przypadku Wykonawców posiadających siedzibę poza granicami RP, Zamawiający dopuszcza przedstawienie osób posiadających równoważne kwalifikacje, zdobyte w innych państwach, na zasadach określonych w art. 12 a Ustawy z dnia 18 marca 2008 r. o zasadach uznawania kwalifikacji zawodowych nabytych w państwach członkowskich Unii Europejskiej.</w:t>
      </w:r>
    </w:p>
    <w:p w:rsidR="008D092B" w:rsidRDefault="008D092B">
      <w:pPr>
        <w:spacing w:line="360" w:lineRule="auto"/>
        <w:jc w:val="both"/>
        <w:rPr>
          <w:rFonts w:ascii="Tahoma" w:hAnsi="Tahoma" w:cs="Tahoma"/>
          <w:lang w:val="pl-PL"/>
        </w:rPr>
      </w:pPr>
    </w:p>
    <w:p w:rsidR="008D092B" w:rsidRDefault="005F38B7">
      <w:pPr>
        <w:tabs>
          <w:tab w:val="left" w:pos="28980"/>
        </w:tabs>
        <w:spacing w:line="300" w:lineRule="auto"/>
        <w:jc w:val="both"/>
        <w:rPr>
          <w:rFonts w:ascii="Tahoma" w:hAnsi="Tahoma"/>
          <w:sz w:val="22"/>
          <w:lang w:val="pl-PL"/>
        </w:rPr>
      </w:pPr>
      <w:r>
        <w:rPr>
          <w:rFonts w:ascii="Tahoma" w:hAnsi="Tahoma"/>
          <w:sz w:val="22"/>
          <w:lang w:val="pl-PL"/>
        </w:rPr>
        <w:t>Zamawiający dopuszcza jednoczesne pełnienie obu funkcji przez jedną osobę.</w:t>
      </w:r>
    </w:p>
    <w:p w:rsidR="008D092B" w:rsidRDefault="008D092B">
      <w:pPr>
        <w:spacing w:line="264" w:lineRule="auto"/>
        <w:ind w:left="720"/>
        <w:rPr>
          <w:rFonts w:ascii="Tahoma" w:hAnsi="Tahoma"/>
          <w:sz w:val="22"/>
          <w:szCs w:val="22"/>
          <w:lang w:val="pl-PL"/>
        </w:rPr>
      </w:pPr>
    </w:p>
    <w:p w:rsidR="008D092B" w:rsidRDefault="005F38B7">
      <w:pPr>
        <w:widowControl/>
        <w:suppressAutoHyphens w:val="0"/>
        <w:spacing w:line="276" w:lineRule="auto"/>
        <w:jc w:val="both"/>
        <w:rPr>
          <w:rStyle w:val="StylStandardArialZnak"/>
          <w:rFonts w:ascii="Tahoma" w:hAnsi="Tahoma" w:cs="Tahoma"/>
          <w:b w:val="0"/>
          <w:sz w:val="22"/>
          <w:szCs w:val="22"/>
          <w:lang w:val="pl-PL"/>
        </w:rPr>
      </w:pPr>
      <w:r>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w:t>
      </w:r>
      <w:r>
        <w:rPr>
          <w:rStyle w:val="StylStandardArialZnak"/>
          <w:rFonts w:ascii="Tahoma" w:hAnsi="Tahoma" w:cs="Tahoma"/>
          <w:b w:val="0"/>
          <w:sz w:val="22"/>
          <w:szCs w:val="22"/>
          <w:lang w:val="pl-PL"/>
        </w:rPr>
        <w:t>e</w:t>
      </w:r>
      <w:r>
        <w:rPr>
          <w:rStyle w:val="StylStandardArialZnak"/>
          <w:rFonts w:ascii="Tahoma" w:hAnsi="Tahoma" w:cs="Tahoma"/>
          <w:b w:val="0"/>
          <w:sz w:val="22"/>
          <w:szCs w:val="22"/>
          <w:lang w:val="pl-PL"/>
        </w:rPr>
        <w:t>tentnych tłumaczy, wykazujących znajomość języka technicznego w  zakresie terminologii budowlanej, we wszystkich specjalnościach występujących przy realizacji zamówienia.</w:t>
      </w:r>
    </w:p>
    <w:p w:rsidR="008D092B" w:rsidRDefault="005F38B7">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lastRenderedPageBreak/>
        <w:t>Zamawiający może, na każdym etapie postępowania uznać, że wykonawca nie posiada w</w:t>
      </w:r>
      <w:r>
        <w:rPr>
          <w:rFonts w:ascii="Tahoma" w:hAnsi="Tahoma"/>
          <w:bCs/>
          <w:iCs/>
          <w:color w:val="00000A"/>
          <w:sz w:val="22"/>
          <w:szCs w:val="22"/>
          <w:lang w:val="pl-PL"/>
        </w:rPr>
        <w:t>y</w:t>
      </w:r>
      <w:r>
        <w:rPr>
          <w:rFonts w:ascii="Tahoma" w:hAnsi="Tahoma"/>
          <w:bCs/>
          <w:iCs/>
          <w:color w:val="00000A"/>
          <w:sz w:val="22"/>
          <w:szCs w:val="22"/>
          <w:lang w:val="pl-PL"/>
        </w:rPr>
        <w:t>maganych zdolności, jeżeli zaangażowanie zasobów technicznych lub zawodowych wykona</w:t>
      </w:r>
      <w:r>
        <w:rPr>
          <w:rFonts w:ascii="Tahoma" w:hAnsi="Tahoma"/>
          <w:bCs/>
          <w:iCs/>
          <w:color w:val="00000A"/>
          <w:sz w:val="22"/>
          <w:szCs w:val="22"/>
          <w:lang w:val="pl-PL"/>
        </w:rPr>
        <w:t>w</w:t>
      </w:r>
      <w:r>
        <w:rPr>
          <w:rFonts w:ascii="Tahoma" w:hAnsi="Tahoma"/>
          <w:bCs/>
          <w:iCs/>
          <w:color w:val="00000A"/>
          <w:sz w:val="22"/>
          <w:szCs w:val="22"/>
          <w:lang w:val="pl-PL"/>
        </w:rPr>
        <w:t>cy w inne przedsięwzięcia gospodarcze wykonawcy może mieć negatywny wpływ na realiz</w:t>
      </w:r>
      <w:r>
        <w:rPr>
          <w:rFonts w:ascii="Tahoma" w:hAnsi="Tahoma"/>
          <w:bCs/>
          <w:iCs/>
          <w:color w:val="00000A"/>
          <w:sz w:val="22"/>
          <w:szCs w:val="22"/>
          <w:lang w:val="pl-PL"/>
        </w:rPr>
        <w:t>a</w:t>
      </w:r>
      <w:r>
        <w:rPr>
          <w:rFonts w:ascii="Tahoma" w:hAnsi="Tahoma"/>
          <w:bCs/>
          <w:iCs/>
          <w:color w:val="00000A"/>
          <w:sz w:val="22"/>
          <w:szCs w:val="22"/>
          <w:lang w:val="pl-PL"/>
        </w:rPr>
        <w:t>cję zamówienia.</w:t>
      </w:r>
    </w:p>
    <w:p w:rsidR="008D092B" w:rsidRDefault="005F38B7">
      <w:pPr>
        <w:pStyle w:val="NormalnyWeb"/>
        <w:tabs>
          <w:tab w:val="left" w:pos="28980"/>
        </w:tabs>
        <w:spacing w:before="280" w:after="280" w:line="300" w:lineRule="auto"/>
        <w:jc w:val="both"/>
        <w:rPr>
          <w:rFonts w:ascii="Tahoma" w:hAnsi="Tahoma" w:cs="Tahoma"/>
          <w:sz w:val="22"/>
          <w:szCs w:val="22"/>
        </w:rPr>
      </w:pPr>
      <w:r>
        <w:rPr>
          <w:rFonts w:ascii="Tahoma" w:hAnsi="Tahoma" w:cs="Tahoma"/>
          <w:sz w:val="22"/>
          <w:szCs w:val="22"/>
        </w:rPr>
        <w:t>Zamawiający stosownie do art. 29 ust. 3a ustawy  - Prawo zamówień publicznych, wymaga zatrudnienia przez Wykonawcę lub podwykonawcę na podstawie umowy o pracę w rozumi</w:t>
      </w:r>
      <w:r>
        <w:rPr>
          <w:rFonts w:ascii="Tahoma" w:hAnsi="Tahoma" w:cs="Tahoma"/>
          <w:sz w:val="22"/>
          <w:szCs w:val="22"/>
        </w:rPr>
        <w:t>e</w:t>
      </w:r>
      <w:r>
        <w:rPr>
          <w:rFonts w:ascii="Tahoma" w:hAnsi="Tahoma" w:cs="Tahoma"/>
          <w:sz w:val="22"/>
          <w:szCs w:val="22"/>
        </w:rPr>
        <w:t xml:space="preserve">niu przepisów ustawy z dnia 26 czerwca 1974 roku – Kodeks Pracy (Dz. U. z 2018 r. poz. 917 ze zm.) osób wykonujących zadanie wskazane w §1 umowy o ile nie są (będą)  wykonywane przez daną osobę w ramach prowadzonej przez nią działalności gospodarczej:   </w:t>
      </w:r>
    </w:p>
    <w:p w:rsidR="008D092B" w:rsidRDefault="005F38B7">
      <w:pPr>
        <w:pStyle w:val="NormalnyWeb"/>
        <w:tabs>
          <w:tab w:val="left" w:pos="28980"/>
        </w:tabs>
        <w:spacing w:before="280" w:after="280" w:line="300" w:lineRule="auto"/>
        <w:jc w:val="both"/>
        <w:rPr>
          <w:rFonts w:ascii="Tahoma" w:hAnsi="Tahoma" w:cs="Tahoma"/>
          <w:sz w:val="22"/>
          <w:szCs w:val="22"/>
        </w:rPr>
      </w:pPr>
      <w:r>
        <w:rPr>
          <w:rFonts w:ascii="Tahoma" w:hAnsi="Tahoma" w:cs="Tahoma"/>
          <w:sz w:val="22"/>
          <w:szCs w:val="22"/>
        </w:rPr>
        <w:t xml:space="preserve">- montaż rurociągów wody surowej </w:t>
      </w:r>
    </w:p>
    <w:p w:rsidR="008D092B" w:rsidRDefault="005F38B7">
      <w:pPr>
        <w:pStyle w:val="NormalnyWeb"/>
        <w:tabs>
          <w:tab w:val="left" w:pos="28980"/>
        </w:tabs>
        <w:spacing w:before="280" w:after="280" w:line="300" w:lineRule="auto"/>
        <w:jc w:val="both"/>
        <w:rPr>
          <w:rFonts w:ascii="Tahoma" w:hAnsi="Tahoma" w:cs="Tahoma"/>
          <w:sz w:val="22"/>
          <w:szCs w:val="22"/>
        </w:rPr>
      </w:pPr>
      <w:r>
        <w:rPr>
          <w:rFonts w:ascii="Tahoma" w:hAnsi="Tahoma" w:cs="Tahoma"/>
          <w:sz w:val="22"/>
          <w:szCs w:val="22"/>
        </w:rPr>
        <w:t>jeżeli wykonywanie tych czynności polega na wykonywaniu pracy w sposób określony w art. 22 § 1 ustawy z dnia 26 czerwca 1974 r. – Kodeks pracy. Obowiązek ten dotyczy także po</w:t>
      </w:r>
      <w:r>
        <w:rPr>
          <w:rFonts w:ascii="Tahoma" w:hAnsi="Tahoma" w:cs="Tahoma"/>
          <w:sz w:val="22"/>
          <w:szCs w:val="22"/>
        </w:rPr>
        <w:t>d</w:t>
      </w:r>
      <w:r>
        <w:rPr>
          <w:rFonts w:ascii="Tahoma" w:hAnsi="Tahoma" w:cs="Tahoma"/>
          <w:sz w:val="22"/>
          <w:szCs w:val="22"/>
        </w:rPr>
        <w:t>wykonawców. Wykonawca jest zobowiązany zawrzeć w każdej umowie o podwykonawstwo stosowne zapisy zobowiązujące podwykonawców do zatrudnienia na umowę o pracę wszys</w:t>
      </w:r>
      <w:r>
        <w:rPr>
          <w:rFonts w:ascii="Tahoma" w:hAnsi="Tahoma" w:cs="Tahoma"/>
          <w:sz w:val="22"/>
          <w:szCs w:val="22"/>
        </w:rPr>
        <w:t>t</w:t>
      </w:r>
      <w:r>
        <w:rPr>
          <w:rFonts w:ascii="Tahoma" w:hAnsi="Tahoma" w:cs="Tahoma"/>
          <w:sz w:val="22"/>
          <w:szCs w:val="22"/>
        </w:rPr>
        <w:t xml:space="preserve">kich osób wykonujących wskazane wyżej czynności. </w:t>
      </w:r>
    </w:p>
    <w:p w:rsidR="008D092B" w:rsidRDefault="005F38B7">
      <w:pPr>
        <w:pStyle w:val="NormalnyWeb"/>
        <w:tabs>
          <w:tab w:val="left" w:pos="28980"/>
        </w:tabs>
        <w:spacing w:before="280" w:after="280" w:line="300" w:lineRule="auto"/>
        <w:jc w:val="both"/>
        <w:rPr>
          <w:rFonts w:ascii="Tahoma" w:hAnsi="Tahoma" w:cs="Tahoma"/>
          <w:sz w:val="22"/>
          <w:szCs w:val="22"/>
        </w:rPr>
      </w:pPr>
      <w:r>
        <w:rPr>
          <w:rFonts w:ascii="Tahoma" w:hAnsi="Tahoma" w:cs="Tahoma"/>
          <w:sz w:val="22"/>
          <w:szCs w:val="22"/>
        </w:rPr>
        <w:t>Wykonawca zobowiązany jest do okazania Zamawiającemu w terminie 7 dni od dnia podp</w:t>
      </w:r>
      <w:r>
        <w:rPr>
          <w:rFonts w:ascii="Tahoma" w:hAnsi="Tahoma" w:cs="Tahoma"/>
          <w:sz w:val="22"/>
          <w:szCs w:val="22"/>
        </w:rPr>
        <w:t>i</w:t>
      </w:r>
      <w:r>
        <w:rPr>
          <w:rFonts w:ascii="Tahoma" w:hAnsi="Tahoma" w:cs="Tahoma"/>
          <w:sz w:val="22"/>
          <w:szCs w:val="22"/>
        </w:rPr>
        <w:t>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t>
      </w:r>
      <w:r>
        <w:rPr>
          <w:rFonts w:ascii="Tahoma" w:hAnsi="Tahoma" w:cs="Tahoma"/>
          <w:sz w:val="22"/>
          <w:szCs w:val="22"/>
        </w:rPr>
        <w:t>w</w:t>
      </w:r>
      <w:r>
        <w:rPr>
          <w:rFonts w:ascii="Tahoma" w:hAnsi="Tahoma" w:cs="Tahoma"/>
          <w:sz w:val="22"/>
          <w:szCs w:val="22"/>
        </w:rPr>
        <w:t>cę  z osobami, o których mowa wyżej, Zamawiający zawiadomi Państwową Inspekcję Pracy, w celu przeprowadzenia kontroli.  </w:t>
      </w:r>
    </w:p>
    <w:p w:rsidR="008D092B" w:rsidRDefault="005F38B7">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Pr>
          <w:rFonts w:ascii="Tahoma" w:hAnsi="Tahoma"/>
          <w:b/>
          <w:sz w:val="22"/>
          <w:szCs w:val="22"/>
          <w:lang w:val="pl-PL"/>
        </w:rPr>
        <w:br/>
        <w:t xml:space="preserve">      ekonomicznej innych podmiotów</w:t>
      </w:r>
    </w:p>
    <w:p w:rsidR="008D092B" w:rsidRDefault="005F38B7">
      <w:pPr>
        <w:widowControl/>
        <w:spacing w:line="276" w:lineRule="auto"/>
        <w:ind w:left="567" w:right="112"/>
        <w:jc w:val="both"/>
        <w:rPr>
          <w:rFonts w:ascii="Tahoma" w:hAnsi="Tahoma"/>
          <w:sz w:val="22"/>
          <w:szCs w:val="22"/>
          <w:lang w:val="pl-PL"/>
        </w:rPr>
      </w:pPr>
      <w:r>
        <w:rPr>
          <w:rFonts w:ascii="Tahoma" w:hAnsi="Tahoma"/>
          <w:sz w:val="22"/>
          <w:szCs w:val="22"/>
          <w:lang w:val="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D092B" w:rsidRDefault="005F38B7">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rsidR="008D092B" w:rsidRDefault="005F38B7">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8D092B" w:rsidRDefault="005F38B7">
      <w:pPr>
        <w:widowControl/>
        <w:spacing w:line="276" w:lineRule="auto"/>
        <w:ind w:left="567" w:right="112"/>
        <w:jc w:val="both"/>
        <w:rPr>
          <w:rFonts w:ascii="Tahoma" w:hAnsi="Tahoma"/>
          <w:b/>
          <w:sz w:val="22"/>
          <w:szCs w:val="22"/>
          <w:lang w:val="pl-PL"/>
        </w:rPr>
      </w:pPr>
      <w:r>
        <w:rPr>
          <w:rFonts w:ascii="Tahoma" w:hAnsi="Tahoma"/>
          <w:b/>
          <w:sz w:val="22"/>
          <w:szCs w:val="22"/>
          <w:lang w:val="pl-PL"/>
        </w:rPr>
        <w:lastRenderedPageBreak/>
        <w:t>d) W odniesieniu do warunków dotyczących wykształcenia, kwalifikacji zawodowych lub doświadczenia, Wykonawcy mogą polegać na zdolnościach innych podmiotów, jeśli podmioty te zrealizują roboty budowlane, do realizacji których te zdolności są wymagane.</w:t>
      </w:r>
    </w:p>
    <w:p w:rsidR="008D092B" w:rsidRDefault="005F38B7">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092B" w:rsidRDefault="005F38B7">
      <w:pPr>
        <w:widowControl/>
        <w:spacing w:line="276" w:lineRule="auto"/>
        <w:ind w:left="567" w:right="112"/>
        <w:jc w:val="both"/>
        <w:rPr>
          <w:rFonts w:ascii="Tahoma" w:hAnsi="Tahoma"/>
          <w:sz w:val="22"/>
          <w:szCs w:val="22"/>
          <w:lang w:val="pl-PL"/>
        </w:rPr>
      </w:pPr>
      <w:r>
        <w:rPr>
          <w:rFonts w:ascii="Tahoma" w:hAnsi="Tahoma"/>
          <w:sz w:val="22"/>
          <w:szCs w:val="22"/>
          <w:lang w:val="pl-PL"/>
        </w:rPr>
        <w:t>f)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8D092B" w:rsidRDefault="005F38B7">
      <w:pPr>
        <w:widowControl/>
        <w:numPr>
          <w:ilvl w:val="0"/>
          <w:numId w:val="20"/>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rsidR="008D092B" w:rsidRDefault="005F38B7">
      <w:pPr>
        <w:widowControl/>
        <w:numPr>
          <w:ilvl w:val="0"/>
          <w:numId w:val="20"/>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zobowiązał się do osobistego wykonania odpowiedniej części zamówienia, jeżeli wykaże zdolności techniczne lub zawodowe lub sytuację finansową lub ekonomiczną, o których mowa w pkt 3).</w:t>
      </w:r>
    </w:p>
    <w:p w:rsidR="008D092B" w:rsidRDefault="008D092B">
      <w:pPr>
        <w:spacing w:after="120"/>
        <w:jc w:val="both"/>
        <w:rPr>
          <w:sz w:val="22"/>
          <w:szCs w:val="22"/>
          <w:lang w:val="pl-PL"/>
        </w:rPr>
      </w:pPr>
    </w:p>
    <w:p w:rsidR="008D092B" w:rsidRDefault="005F38B7">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rsidR="008D092B" w:rsidRDefault="005F38B7">
      <w:pPr>
        <w:tabs>
          <w:tab w:val="left" w:pos="567"/>
        </w:tabs>
        <w:ind w:left="720"/>
        <w:jc w:val="both"/>
        <w:rPr>
          <w:rFonts w:ascii="Tahoma" w:hAnsi="Tahoma"/>
          <w:sz w:val="22"/>
          <w:szCs w:val="22"/>
          <w:lang w:val="pl-PL"/>
        </w:rPr>
      </w:pPr>
      <w:r>
        <w:rPr>
          <w:rFonts w:ascii="Tahoma" w:hAnsi="Tahoma"/>
          <w:sz w:val="22"/>
          <w:szCs w:val="22"/>
          <w:lang w:val="pl-PL"/>
        </w:rPr>
        <w:t>4.1.Zamawiający wykluczy z udziału w postępowaniu Wykonawcę w przypadku niespełnienia warunków określonych w art. 24 ust. 1 ustawy.</w:t>
      </w:r>
    </w:p>
    <w:p w:rsidR="008D092B" w:rsidRDefault="005F38B7">
      <w:pPr>
        <w:tabs>
          <w:tab w:val="left" w:pos="567"/>
        </w:tabs>
        <w:ind w:left="720"/>
        <w:jc w:val="both"/>
        <w:rPr>
          <w:rFonts w:ascii="Tahoma" w:hAnsi="Tahoma"/>
          <w:color w:val="00000A"/>
          <w:sz w:val="22"/>
          <w:szCs w:val="22"/>
          <w:lang w:val="pl-PL"/>
        </w:rPr>
      </w:pPr>
      <w:r>
        <w:rPr>
          <w:rFonts w:ascii="Tahoma" w:hAnsi="Tahoma"/>
          <w:sz w:val="22"/>
          <w:szCs w:val="22"/>
          <w:lang w:val="pl-PL"/>
        </w:rPr>
        <w:t>4.2.Zamawiający przewiduje wykluczenie Wykonawcy na podstawie art. 24 ust. 5 ustawy.</w:t>
      </w:r>
      <w:r>
        <w:rPr>
          <w:lang w:val="pl-PL"/>
        </w:rPr>
        <w:t xml:space="preserve"> </w:t>
      </w:r>
      <w:r>
        <w:rPr>
          <w:rFonts w:ascii="Tahoma" w:hAnsi="Tahoma"/>
          <w:color w:val="00000A"/>
          <w:sz w:val="22"/>
          <w:szCs w:val="22"/>
          <w:lang w:val="pl-PL"/>
        </w:rPr>
        <w:t>Zamawiający przewiduje następujące fakultatywne podstawy wykluczenia wykonawcy:</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2019 r. poz. 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2019 r. poz. 498);</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rsidR="008D092B" w:rsidRDefault="005F38B7">
      <w:pPr>
        <w:numPr>
          <w:ilvl w:val="0"/>
          <w:numId w:val="22"/>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rsidR="008D092B" w:rsidRDefault="005F38B7">
      <w:pPr>
        <w:numPr>
          <w:ilvl w:val="0"/>
          <w:numId w:val="22"/>
        </w:numPr>
        <w:ind w:left="709"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osobami uprawnionymi do reprezentowania zamawiającego,</w:t>
      </w:r>
    </w:p>
    <w:p w:rsidR="008D092B" w:rsidRDefault="005F38B7">
      <w:pPr>
        <w:numPr>
          <w:ilvl w:val="0"/>
          <w:numId w:val="22"/>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rsidR="008D092B" w:rsidRDefault="005F38B7">
      <w:pPr>
        <w:numPr>
          <w:ilvl w:val="0"/>
          <w:numId w:val="22"/>
        </w:numPr>
        <w:ind w:left="709"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osobami, które złożyły oświadczenie, o którym mowa w art. 17 ust. 2a ustawy</w:t>
      </w:r>
    </w:p>
    <w:p w:rsidR="008D092B" w:rsidRDefault="005F38B7">
      <w:pPr>
        <w:ind w:left="709" w:right="5" w:hanging="283"/>
        <w:rPr>
          <w:rStyle w:val="dane1"/>
          <w:rFonts w:ascii="Tahoma" w:hAnsi="Tahoma" w:cs="Tahoma"/>
          <w:bCs/>
          <w:color w:val="00000A"/>
          <w:sz w:val="22"/>
          <w:szCs w:val="22"/>
          <w:lang w:val="pl-PL"/>
        </w:rPr>
      </w:pPr>
      <w:r>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 xml:space="preserve">który, z przyczyn leżących po jego stronie, nie wykonał albo nienależycie wykonał w istotnym stopniu wcześniejszą umowę w sprawie zamówienia publicznego lub umowę </w:t>
      </w:r>
      <w:r>
        <w:rPr>
          <w:rStyle w:val="dane1"/>
          <w:rFonts w:ascii="Tahoma" w:hAnsi="Tahoma" w:cs="Tahoma"/>
          <w:bCs/>
          <w:color w:val="00000A"/>
          <w:sz w:val="22"/>
          <w:szCs w:val="22"/>
          <w:lang w:val="pl-PL"/>
        </w:rPr>
        <w:lastRenderedPageBreak/>
        <w:t>koncesji, zawartą z zamawiającym, o którym mowa w art. 3 ust. 1 pkt 1-4 ustawy PZP, co doprowadziło do rozwiązania umowy lub zasądzenia odszkodowania,</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rsidR="008D092B" w:rsidRDefault="005F38B7">
      <w:pPr>
        <w:numPr>
          <w:ilvl w:val="0"/>
          <w:numId w:val="21"/>
        </w:numPr>
        <w:ind w:left="567" w:right="5" w:hanging="283"/>
        <w:jc w:val="both"/>
        <w:rPr>
          <w:rStyle w:val="dane1"/>
          <w:rFonts w:ascii="Tahoma" w:hAnsi="Tahoma" w:cs="Tahoma"/>
          <w:bCs/>
          <w:color w:val="00000A"/>
          <w:sz w:val="22"/>
          <w:szCs w:val="22"/>
          <w:lang w:val="pl-PL"/>
        </w:rPr>
      </w:pPr>
      <w:r>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rsidR="008D092B" w:rsidRDefault="005F38B7">
      <w:pPr>
        <w:tabs>
          <w:tab w:val="left" w:pos="426"/>
        </w:tabs>
        <w:ind w:left="426"/>
        <w:jc w:val="both"/>
        <w:rPr>
          <w:rFonts w:ascii="Tahoma" w:hAnsi="Tahoma"/>
          <w:sz w:val="22"/>
          <w:szCs w:val="22"/>
          <w:lang w:val="pl-PL"/>
        </w:rPr>
      </w:pPr>
      <w:r>
        <w:rPr>
          <w:rFonts w:ascii="Tahoma" w:hAnsi="Tahoma"/>
          <w:sz w:val="22"/>
          <w:szCs w:val="22"/>
          <w:lang w:val="pl-PL"/>
        </w:rPr>
        <w:t>4.3. 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rsidR="008D092B" w:rsidRDefault="005F38B7">
      <w:pPr>
        <w:spacing w:before="120" w:line="276" w:lineRule="auto"/>
        <w:ind w:left="426" w:right="5"/>
        <w:rPr>
          <w:rFonts w:ascii="Tahoma" w:hAnsi="Tahoma" w:cs="Tahoma"/>
          <w:b/>
          <w:sz w:val="22"/>
          <w:szCs w:val="22"/>
          <w:lang w:val="pl-PL"/>
        </w:rPr>
      </w:pPr>
      <w:r>
        <w:rPr>
          <w:rFonts w:ascii="Tahoma" w:hAnsi="Tahoma" w:cs="Tahoma"/>
          <w:b/>
          <w:sz w:val="22"/>
          <w:szCs w:val="22"/>
          <w:lang w:val="pl-PL"/>
        </w:rPr>
        <w:t>Zamawiający może wykluczyć Wykonawcę na każdym etapie postępowania o udzielenie zamówienia.</w:t>
      </w:r>
    </w:p>
    <w:p w:rsidR="008D092B" w:rsidRDefault="008D092B">
      <w:pPr>
        <w:tabs>
          <w:tab w:val="left" w:pos="6440"/>
        </w:tabs>
        <w:spacing w:line="300" w:lineRule="auto"/>
        <w:jc w:val="both"/>
        <w:rPr>
          <w:rFonts w:ascii="Tahoma" w:hAnsi="Tahoma" w:cs="Times New Roman"/>
          <w:bCs/>
          <w:sz w:val="22"/>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rsidR="008D092B" w:rsidRDefault="008D092B">
      <w:pPr>
        <w:spacing w:line="300" w:lineRule="auto"/>
        <w:jc w:val="both"/>
        <w:rPr>
          <w:rFonts w:ascii="Tahoma" w:hAnsi="Tahoma" w:cs="Verdana"/>
          <w:b/>
          <w:sz w:val="22"/>
          <w:u w:val="single"/>
          <w:lang w:val="pl-PL"/>
        </w:rPr>
      </w:pPr>
    </w:p>
    <w:p w:rsidR="008D092B" w:rsidRDefault="005F38B7">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w:t>
      </w:r>
      <w:r>
        <w:rPr>
          <w:rFonts w:ascii="Tahoma" w:hAnsi="Tahoma"/>
          <w:b/>
          <w:bCs/>
          <w:sz w:val="22"/>
          <w:szCs w:val="22"/>
          <w:lang w:val="pl-PL"/>
        </w:rPr>
        <w:t>r</w:t>
      </w:r>
      <w:r>
        <w:rPr>
          <w:rFonts w:ascii="Tahoma" w:hAnsi="Tahoma"/>
          <w:b/>
          <w:bCs/>
          <w:sz w:val="22"/>
          <w:szCs w:val="22"/>
          <w:lang w:val="pl-PL"/>
        </w:rPr>
        <w:t>dzenia, że nie podlega on wykluczeniu oraz spełnia warunki udziału w postęp</w:t>
      </w:r>
      <w:r>
        <w:rPr>
          <w:rFonts w:ascii="Tahoma" w:hAnsi="Tahoma"/>
          <w:b/>
          <w:bCs/>
          <w:sz w:val="22"/>
          <w:szCs w:val="22"/>
          <w:lang w:val="pl-PL"/>
        </w:rPr>
        <w:t>o</w:t>
      </w:r>
      <w:r>
        <w:rPr>
          <w:rFonts w:ascii="Tahoma" w:hAnsi="Tahoma"/>
          <w:b/>
          <w:bCs/>
          <w:sz w:val="22"/>
          <w:szCs w:val="22"/>
          <w:lang w:val="pl-PL"/>
        </w:rPr>
        <w:t>waniu:</w:t>
      </w:r>
    </w:p>
    <w:p w:rsidR="008D092B" w:rsidRDefault="005F38B7">
      <w:pPr>
        <w:numPr>
          <w:ilvl w:val="2"/>
          <w:numId w:val="33"/>
        </w:numPr>
        <w:spacing w:line="240" w:lineRule="auto"/>
        <w:jc w:val="both"/>
        <w:rPr>
          <w:rFonts w:ascii="Calibri" w:hAnsi="Calibri" w:cs="Times New Roman"/>
          <w:b/>
          <w:lang w:val="pl-PL" w:eastAsia="ar-SA" w:bidi="ar-SA"/>
        </w:rPr>
      </w:pPr>
      <w:r>
        <w:rPr>
          <w:rFonts w:ascii="Calibri" w:hAnsi="Calibri" w:cs="Times New Roman"/>
          <w:b/>
          <w:lang w:val="pl-PL" w:eastAsia="ar-SA" w:bidi="ar-SA"/>
        </w:rPr>
        <w:t>Do oferty</w:t>
      </w:r>
      <w:r>
        <w:rPr>
          <w:rFonts w:ascii="Calibri" w:hAnsi="Calibri" w:cs="Times New Roman"/>
          <w:lang w:val="pl-PL" w:eastAsia="ar-SA" w:bidi="ar-SA"/>
        </w:rPr>
        <w:t xml:space="preserve"> (wzór określony w załączniku do SIWZ) każdy wykonawca musi dołączyć aktualne na dzień składania ofert </w:t>
      </w:r>
      <w:r>
        <w:rPr>
          <w:rFonts w:ascii="Calibri" w:hAnsi="Calibri" w:cs="Times New Roman"/>
          <w:b/>
          <w:lang w:val="pl-PL" w:eastAsia="ar-SA" w:bidi="ar-SA"/>
        </w:rPr>
        <w:t>oświadczenie dotyczące braku przesłanek wykluczenia z postępowania</w:t>
      </w:r>
      <w:r>
        <w:rPr>
          <w:rFonts w:ascii="Calibri" w:hAnsi="Calibri" w:cs="Times New Roman"/>
          <w:lang w:val="pl-PL" w:eastAsia="ar-SA" w:bidi="ar-SA"/>
        </w:rPr>
        <w:t xml:space="preserve"> (wzór określony w załączniku do SIWZ) oraz </w:t>
      </w:r>
      <w:r>
        <w:rPr>
          <w:rFonts w:ascii="Calibri" w:hAnsi="Calibri" w:cs="Times New Roman"/>
          <w:b/>
          <w:lang w:val="pl-PL" w:eastAsia="ar-SA" w:bidi="ar-SA"/>
        </w:rPr>
        <w:t xml:space="preserve">oświadczenie dotyczące spełnienia warunków udziału w postępowaniu </w:t>
      </w:r>
      <w:r>
        <w:rPr>
          <w:rFonts w:ascii="Calibri" w:hAnsi="Calibri" w:cs="Times New Roman"/>
          <w:lang w:val="pl-PL" w:eastAsia="ar-SA" w:bidi="ar-SA"/>
        </w:rPr>
        <w:t>(wzór określony w załączniku do SIWZ).</w:t>
      </w:r>
    </w:p>
    <w:p w:rsidR="008D092B" w:rsidRDefault="005F38B7">
      <w:pPr>
        <w:spacing w:line="240" w:lineRule="auto"/>
        <w:ind w:left="1440"/>
        <w:jc w:val="both"/>
        <w:rPr>
          <w:rFonts w:ascii="Calibri" w:hAnsi="Calibri" w:cs="Times New Roman"/>
          <w:b/>
          <w:u w:val="single"/>
          <w:lang w:val="pl-PL" w:eastAsia="ar-SA" w:bidi="ar-SA"/>
        </w:rPr>
      </w:pPr>
      <w:r>
        <w:rPr>
          <w:rFonts w:ascii="Calibri" w:hAnsi="Calibri" w:cs="Times New Roman"/>
          <w:lang w:val="pl-PL" w:eastAsia="ar-SA" w:bidi="ar-SA"/>
        </w:rPr>
        <w:t xml:space="preserve">Informacje zawarte w oświadczeniach mają potwierdzać brak podstaw do wykluczenia </w:t>
      </w:r>
      <w:r>
        <w:rPr>
          <w:rFonts w:ascii="Calibri" w:hAnsi="Calibri" w:cs="Times New Roman"/>
          <w:lang w:val="pl-PL" w:eastAsia="ar-SA" w:bidi="ar-SA"/>
        </w:rPr>
        <w:br/>
        <w:t xml:space="preserve">z postępowania oraz spełnianie warunków udziału w postępowaniu określonych niniejszą </w:t>
      </w:r>
      <w:r>
        <w:rPr>
          <w:rFonts w:ascii="Calibri" w:hAnsi="Calibri" w:cs="Times New Roman"/>
          <w:lang w:val="pl-PL" w:eastAsia="ar-SA" w:bidi="ar-SA"/>
        </w:rPr>
        <w:lastRenderedPageBreak/>
        <w:t xml:space="preserve">SIWZ. </w:t>
      </w:r>
      <w:r>
        <w:rPr>
          <w:rFonts w:ascii="Calibri" w:hAnsi="Calibri" w:cs="Times New Roman"/>
          <w:b/>
          <w:u w:val="single"/>
          <w:lang w:val="pl-PL" w:eastAsia="ar-SA" w:bidi="ar-SA"/>
        </w:rPr>
        <w:t>Informacje zawarte w oświadczeniu będą stanowić wstępne potwierdzenie</w:t>
      </w:r>
      <w:r>
        <w:rPr>
          <w:rFonts w:ascii="Calibri" w:hAnsi="Calibri" w:cs="Times New Roman"/>
          <w:lang w:val="pl-PL" w:eastAsia="ar-SA" w:bidi="ar-SA"/>
        </w:rPr>
        <w:t xml:space="preserve">, </w:t>
      </w:r>
      <w:r>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Pr>
          <w:rFonts w:ascii="Calibri" w:hAnsi="Calibri" w:cs="Times New Roman"/>
          <w:lang w:val="pl-PL" w:eastAsia="ar-SA" w:bidi="ar-SA"/>
        </w:rPr>
        <w:t>Pzp</w:t>
      </w:r>
      <w:proofErr w:type="spellEnd"/>
      <w:r>
        <w:rPr>
          <w:rFonts w:ascii="Calibri" w:hAnsi="Calibri" w:cs="Times New Roman"/>
          <w:lang w:val="pl-PL" w:eastAsia="ar-SA" w:bidi="ar-SA"/>
        </w:rPr>
        <w:t xml:space="preserve"> – wraz z ofertą przedkłada </w:t>
      </w:r>
      <w:r>
        <w:rPr>
          <w:rFonts w:ascii="Calibri" w:hAnsi="Calibri" w:cs="Times New Roman"/>
          <w:b/>
          <w:u w:val="single"/>
          <w:lang w:val="pl-PL" w:eastAsia="ar-SA" w:bidi="ar-SA"/>
        </w:rPr>
        <w:t>pisemne zobowiązanie tego podmiotu do oddania wykonawcy niezbędnych zasobów na potrzeby realizacji zamówienia.</w:t>
      </w:r>
    </w:p>
    <w:p w:rsidR="008D092B" w:rsidRDefault="008D092B">
      <w:pPr>
        <w:spacing w:line="240" w:lineRule="auto"/>
        <w:ind w:left="1440"/>
        <w:jc w:val="both"/>
        <w:rPr>
          <w:rFonts w:ascii="Calibri" w:hAnsi="Calibri" w:cs="Times New Roman"/>
          <w:lang w:val="pl-PL" w:eastAsia="ar-SA" w:bidi="ar-SA"/>
        </w:rPr>
      </w:pPr>
    </w:p>
    <w:p w:rsidR="008D092B" w:rsidRDefault="005F38B7">
      <w:pPr>
        <w:spacing w:before="120" w:line="276" w:lineRule="auto"/>
        <w:ind w:right="112" w:firstLine="708"/>
        <w:jc w:val="both"/>
        <w:rPr>
          <w:rFonts w:ascii="Tahoma" w:hAnsi="Tahoma"/>
          <w:b/>
          <w:sz w:val="22"/>
          <w:szCs w:val="22"/>
          <w:lang w:val="pl-PL"/>
        </w:rPr>
      </w:pPr>
      <w:r>
        <w:rPr>
          <w:rFonts w:ascii="Calibri" w:hAnsi="Calibri" w:cs="Times New Roman"/>
          <w:lang w:val="pl-PL" w:eastAsia="ar-SA" w:bidi="ar-SA"/>
        </w:rPr>
        <w:t xml:space="preserve">2   W przypadku wspólnego ubiegania się o zamówienie przez wykonawców oświadczenie, o </w:t>
      </w:r>
      <w:r>
        <w:rPr>
          <w:rFonts w:ascii="Calibri" w:hAnsi="Calibri" w:cs="Times New Roman"/>
          <w:lang w:val="pl-PL" w:eastAsia="ar-SA" w:bidi="ar-SA"/>
        </w:rPr>
        <w:br/>
        <w:t xml:space="preserve">        którym mowa w ust. 1 </w:t>
      </w:r>
      <w:r>
        <w:rPr>
          <w:rFonts w:ascii="Calibri" w:hAnsi="Calibri" w:cs="Times New Roman"/>
          <w:u w:val="single"/>
          <w:lang w:val="pl-PL" w:eastAsia="ar-SA" w:bidi="ar-SA"/>
        </w:rPr>
        <w:t>składa każdy z wykonawców wspólnie ubiegających się o zamówienie</w:t>
      </w:r>
      <w:r>
        <w:rPr>
          <w:rFonts w:ascii="Calibri" w:hAnsi="Calibri" w:cs="Times New Roman"/>
          <w:lang w:val="pl-PL" w:eastAsia="ar-SA" w:bidi="ar-SA"/>
        </w:rPr>
        <w:t xml:space="preserve">. </w:t>
      </w:r>
      <w:r>
        <w:rPr>
          <w:rFonts w:ascii="Calibri" w:hAnsi="Calibri" w:cs="Times New Roman"/>
          <w:lang w:val="pl-PL" w:eastAsia="ar-SA" w:bidi="ar-SA"/>
        </w:rPr>
        <w:br/>
        <w:t xml:space="preserve">        Oświadczenie ma potwierdzać, brak podstaw do wykluczenia oraz spełnienie warunków udziału w postępowaniu </w:t>
      </w:r>
      <w:r>
        <w:rPr>
          <w:rFonts w:ascii="Calibri" w:hAnsi="Calibri" w:cs="Times New Roman"/>
          <w:u w:val="single"/>
          <w:lang w:val="pl-PL" w:eastAsia="ar-SA" w:bidi="ar-SA"/>
        </w:rPr>
        <w:t>w zakresie, w którym każdy z wykonawców wykazuje spełnianie warunków</w:t>
      </w:r>
      <w:r>
        <w:rPr>
          <w:rFonts w:ascii="Calibri" w:hAnsi="Calibri" w:cs="Times New Roman"/>
          <w:lang w:val="pl-PL" w:eastAsia="ar-SA" w:bidi="ar-SA"/>
        </w:rPr>
        <w:t xml:space="preserve"> </w:t>
      </w:r>
      <w:r>
        <w:rPr>
          <w:rFonts w:ascii="Calibri" w:hAnsi="Calibri" w:cs="Times New Roman"/>
          <w:u w:val="single"/>
          <w:lang w:val="pl-PL" w:eastAsia="ar-SA" w:bidi="ar-SA"/>
        </w:rPr>
        <w:t>udziału w postępowaniu</w:t>
      </w:r>
      <w:r>
        <w:rPr>
          <w:rFonts w:ascii="Calibri" w:hAnsi="Calibri" w:cs="Times New Roman"/>
          <w:lang w:val="pl-PL" w:eastAsia="ar-SA" w:bidi="ar-SA"/>
        </w:rPr>
        <w:t xml:space="preserve"> oraz brak podstaw do wykluczenia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rsidR="008D092B" w:rsidRDefault="005F38B7">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D092B" w:rsidRDefault="005F38B7">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rsidR="008D092B" w:rsidRDefault="005F38B7">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D092B" w:rsidRDefault="005F38B7">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8D092B" w:rsidRDefault="008D092B">
      <w:pPr>
        <w:spacing w:before="120" w:line="276" w:lineRule="auto"/>
        <w:ind w:right="112"/>
        <w:rPr>
          <w:color w:val="2F5496"/>
          <w:lang w:val="pl-PL"/>
        </w:rPr>
      </w:pPr>
    </w:p>
    <w:p w:rsidR="008D092B" w:rsidRDefault="005F38B7">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lastRenderedPageBreak/>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rsidR="008D092B" w:rsidRDefault="008D092B">
      <w:pPr>
        <w:spacing w:before="120" w:line="276" w:lineRule="auto"/>
        <w:ind w:right="112"/>
        <w:rPr>
          <w:b/>
          <w:color w:val="2F5496"/>
          <w:u w:val="single"/>
          <w:lang w:val="pl-PL"/>
        </w:rPr>
      </w:pPr>
    </w:p>
    <w:p w:rsidR="008D092B" w:rsidRDefault="005F38B7">
      <w:pPr>
        <w:widowControl/>
        <w:suppressAutoHyphens w:val="0"/>
        <w:jc w:val="both"/>
        <w:rPr>
          <w:rFonts w:ascii="Tahoma" w:hAnsi="Tahoma"/>
          <w:b/>
          <w:color w:val="00000A"/>
          <w:sz w:val="22"/>
          <w:szCs w:val="22"/>
          <w:lang w:val="pl-PL"/>
        </w:rPr>
      </w:pPr>
      <w:r>
        <w:rPr>
          <w:rFonts w:ascii="Tahoma" w:hAnsi="Tahoma"/>
          <w:b/>
          <w:sz w:val="22"/>
          <w:szCs w:val="22"/>
          <w:lang w:val="pl-PL"/>
        </w:rPr>
        <w:t>1) W celu potwierdzenia spełniania przez wykonawcę warunków udziału w p</w:t>
      </w:r>
      <w:r>
        <w:rPr>
          <w:rFonts w:ascii="Tahoma" w:hAnsi="Tahoma"/>
          <w:b/>
          <w:sz w:val="22"/>
          <w:szCs w:val="22"/>
          <w:lang w:val="pl-PL"/>
        </w:rPr>
        <w:t>o</w:t>
      </w:r>
      <w:r>
        <w:rPr>
          <w:rFonts w:ascii="Tahoma" w:hAnsi="Tahoma"/>
          <w:b/>
          <w:sz w:val="22"/>
          <w:szCs w:val="22"/>
          <w:lang w:val="pl-PL"/>
        </w:rPr>
        <w:t>stępowaniu lub kryteriów selekcji dotyczących sytuacji ekonomicznej lub fina</w:t>
      </w:r>
      <w:r>
        <w:rPr>
          <w:rFonts w:ascii="Tahoma" w:hAnsi="Tahoma"/>
          <w:b/>
          <w:sz w:val="22"/>
          <w:szCs w:val="22"/>
          <w:lang w:val="pl-PL"/>
        </w:rPr>
        <w:t>n</w:t>
      </w:r>
      <w:r>
        <w:rPr>
          <w:rFonts w:ascii="Tahoma" w:hAnsi="Tahoma"/>
          <w:b/>
          <w:sz w:val="22"/>
          <w:szCs w:val="22"/>
          <w:lang w:val="pl-PL"/>
        </w:rPr>
        <w:t xml:space="preserve">sowej zamawiający może </w:t>
      </w:r>
      <w:r>
        <w:rPr>
          <w:rFonts w:ascii="Tahoma" w:hAnsi="Tahoma"/>
          <w:b/>
          <w:color w:val="00000A"/>
          <w:sz w:val="22"/>
          <w:szCs w:val="22"/>
          <w:lang w:val="pl-PL"/>
        </w:rPr>
        <w:t>żądać następujących dokumentów:</w:t>
      </w:r>
    </w:p>
    <w:p w:rsidR="008D092B" w:rsidRDefault="005F38B7">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 na kwotę nie mniejszą niż jeden milion pięćset tysięcy zł</w:t>
      </w:r>
    </w:p>
    <w:p w:rsidR="008D092B" w:rsidRDefault="008D092B">
      <w:pPr>
        <w:rPr>
          <w:rFonts w:ascii="Tahoma" w:hAnsi="Tahoma"/>
          <w:color w:val="00000A"/>
          <w:sz w:val="22"/>
          <w:szCs w:val="22"/>
          <w:lang w:val="pl-PL"/>
        </w:rPr>
      </w:pPr>
    </w:p>
    <w:p w:rsidR="008D092B" w:rsidRDefault="008D092B">
      <w:pPr>
        <w:rPr>
          <w:rFonts w:ascii="Tahoma" w:hAnsi="Tahoma"/>
          <w:color w:val="00000A"/>
          <w:sz w:val="22"/>
          <w:szCs w:val="22"/>
          <w:lang w:val="pl-PL"/>
        </w:rPr>
      </w:pPr>
    </w:p>
    <w:p w:rsidR="008D092B" w:rsidRDefault="005F38B7">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rsidR="008D092B" w:rsidRDefault="008D092B">
      <w:pPr>
        <w:ind w:left="426" w:hanging="426"/>
        <w:rPr>
          <w:rFonts w:ascii="Tahoma" w:hAnsi="Tahoma"/>
          <w:b/>
          <w:color w:val="00000A"/>
          <w:sz w:val="22"/>
          <w:szCs w:val="22"/>
          <w:lang w:val="pl-PL"/>
        </w:rPr>
      </w:pPr>
    </w:p>
    <w:p w:rsidR="008D092B" w:rsidRDefault="005F38B7">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w:t>
      </w:r>
      <w:r>
        <w:rPr>
          <w:rFonts w:ascii="Tahoma" w:hAnsi="Tahoma"/>
          <w:color w:val="00000A"/>
          <w:sz w:val="22"/>
          <w:szCs w:val="22"/>
          <w:lang w:val="pl-PL"/>
        </w:rPr>
        <w:t>o</w:t>
      </w:r>
      <w:r>
        <w:rPr>
          <w:rFonts w:ascii="Tahoma" w:hAnsi="Tahoma"/>
          <w:color w:val="00000A"/>
          <w:sz w:val="22"/>
          <w:szCs w:val="22"/>
          <w:lang w:val="pl-PL"/>
        </w:rPr>
        <w:t>nanie, w szczególności informacji o tym czy roboty zostały wykonane zgodnie z przepisami prawa budowlanego i prawidłowo ukończone, przy czym dowodami, o których mowa, są r</w:t>
      </w:r>
      <w:r>
        <w:rPr>
          <w:rFonts w:ascii="Tahoma" w:hAnsi="Tahoma"/>
          <w:color w:val="00000A"/>
          <w:sz w:val="22"/>
          <w:szCs w:val="22"/>
          <w:lang w:val="pl-PL"/>
        </w:rPr>
        <w:t>e</w:t>
      </w:r>
      <w:r>
        <w:rPr>
          <w:rFonts w:ascii="Tahoma" w:hAnsi="Tahoma"/>
          <w:color w:val="00000A"/>
          <w:sz w:val="22"/>
          <w:szCs w:val="22"/>
          <w:lang w:val="pl-PL"/>
        </w:rPr>
        <w:t>ferencje bądź inne dokumenty wystawione przez podmiot, na rzecz którego roboty budowl</w:t>
      </w:r>
      <w:r>
        <w:rPr>
          <w:rFonts w:ascii="Tahoma" w:hAnsi="Tahoma"/>
          <w:color w:val="00000A"/>
          <w:sz w:val="22"/>
          <w:szCs w:val="22"/>
          <w:lang w:val="pl-PL"/>
        </w:rPr>
        <w:t>a</w:t>
      </w:r>
      <w:r>
        <w:rPr>
          <w:rFonts w:ascii="Tahoma" w:hAnsi="Tahoma"/>
          <w:color w:val="00000A"/>
          <w:sz w:val="22"/>
          <w:szCs w:val="22"/>
          <w:lang w:val="pl-PL"/>
        </w:rPr>
        <w:t>ne były wykonywane, a jeżeli z uzasadnionej przyczyny o obiektywnym charakterze wyk</w:t>
      </w:r>
      <w:r>
        <w:rPr>
          <w:rFonts w:ascii="Tahoma" w:hAnsi="Tahoma"/>
          <w:color w:val="00000A"/>
          <w:sz w:val="22"/>
          <w:szCs w:val="22"/>
          <w:lang w:val="pl-PL"/>
        </w:rPr>
        <w:t>o</w:t>
      </w:r>
      <w:r>
        <w:rPr>
          <w:rFonts w:ascii="Tahoma" w:hAnsi="Tahoma"/>
          <w:color w:val="00000A"/>
          <w:sz w:val="22"/>
          <w:szCs w:val="22"/>
          <w:lang w:val="pl-PL"/>
        </w:rPr>
        <w:t>nawca nie jest w stanie uzyskać tych dokumentów - inne dokumenty. Zamawiający wymaga wykazania tylko zamówień niezbędnych dla spełnienia warunku określonego w rozdziale 10 SIWZ) (wg. wzoru przedstawionego przez Zamawiającego).</w:t>
      </w:r>
    </w:p>
    <w:p w:rsidR="008D092B" w:rsidRDefault="008D092B">
      <w:pPr>
        <w:widowControl/>
        <w:suppressAutoHyphens w:val="0"/>
        <w:jc w:val="both"/>
        <w:rPr>
          <w:rFonts w:ascii="Tahoma" w:hAnsi="Tahoma"/>
          <w:color w:val="00000A"/>
          <w:sz w:val="22"/>
          <w:szCs w:val="22"/>
          <w:lang w:val="pl-PL"/>
        </w:rPr>
      </w:pPr>
    </w:p>
    <w:p w:rsidR="008D092B" w:rsidRDefault="005F38B7">
      <w:pPr>
        <w:widowControl/>
        <w:suppressAutoHyphens w:val="0"/>
        <w:jc w:val="both"/>
        <w:rPr>
          <w:rFonts w:ascii="Tahoma" w:hAnsi="Tahoma"/>
          <w:color w:val="00000A"/>
          <w:sz w:val="22"/>
          <w:szCs w:val="22"/>
          <w:lang w:val="pl-PL"/>
        </w:rPr>
      </w:pPr>
      <w:r>
        <w:rPr>
          <w:rFonts w:ascii="Tahoma" w:hAnsi="Tahoma"/>
          <w:sz w:val="22"/>
          <w:szCs w:val="22"/>
          <w:lang w:val="pl-PL"/>
        </w:rPr>
        <w:t>wykazu osób, skierowanych przez wykonawcę do realizacji zamówienia publicznego, w szczególności odpowiedzialnych za świadczenie usług, kontrolę jakości lub kierowanie rob</w:t>
      </w:r>
      <w:r>
        <w:rPr>
          <w:rFonts w:ascii="Tahoma" w:hAnsi="Tahoma"/>
          <w:sz w:val="22"/>
          <w:szCs w:val="22"/>
          <w:lang w:val="pl-PL"/>
        </w:rPr>
        <w:t>o</w:t>
      </w:r>
      <w:r>
        <w:rPr>
          <w:rFonts w:ascii="Tahoma" w:hAnsi="Tahoma"/>
          <w:sz w:val="22"/>
          <w:szCs w:val="22"/>
          <w:lang w:val="pl-PL"/>
        </w:rPr>
        <w:t xml:space="preserve">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Zamawiający wymaga wykazania tylko osób niezbędnych dla spełnienia w</w:t>
      </w:r>
      <w:r>
        <w:rPr>
          <w:rFonts w:ascii="Tahoma" w:hAnsi="Tahoma"/>
          <w:color w:val="00000A"/>
          <w:sz w:val="22"/>
          <w:szCs w:val="22"/>
          <w:lang w:val="pl-PL"/>
        </w:rPr>
        <w:t>a</w:t>
      </w:r>
      <w:r>
        <w:rPr>
          <w:rFonts w:ascii="Tahoma" w:hAnsi="Tahoma"/>
          <w:color w:val="00000A"/>
          <w:sz w:val="22"/>
          <w:szCs w:val="22"/>
          <w:lang w:val="pl-PL"/>
        </w:rPr>
        <w:t>runku określonego w rozdziale 10 SIWZ) (wg. wzoru przedstawionego przez Zamawiając</w:t>
      </w:r>
      <w:r>
        <w:rPr>
          <w:rFonts w:ascii="Tahoma" w:hAnsi="Tahoma"/>
          <w:color w:val="00000A"/>
          <w:sz w:val="22"/>
          <w:szCs w:val="22"/>
          <w:lang w:val="pl-PL"/>
        </w:rPr>
        <w:t>e</w:t>
      </w:r>
      <w:r>
        <w:rPr>
          <w:rFonts w:ascii="Tahoma" w:hAnsi="Tahoma"/>
          <w:color w:val="00000A"/>
          <w:sz w:val="22"/>
          <w:szCs w:val="22"/>
          <w:lang w:val="pl-PL"/>
        </w:rPr>
        <w:t>go).</w:t>
      </w:r>
    </w:p>
    <w:p w:rsidR="008D092B" w:rsidRDefault="008D092B">
      <w:pPr>
        <w:tabs>
          <w:tab w:val="left" w:pos="10206"/>
        </w:tabs>
        <w:spacing w:before="120" w:line="276" w:lineRule="auto"/>
        <w:rPr>
          <w:lang w:val="pl-PL"/>
        </w:rPr>
      </w:pPr>
    </w:p>
    <w:p w:rsidR="008D092B" w:rsidRDefault="005F38B7">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w:t>
      </w:r>
      <w:r>
        <w:rPr>
          <w:rFonts w:ascii="Tahoma" w:hAnsi="Tahoma"/>
          <w:b/>
          <w:bCs/>
          <w:sz w:val="22"/>
          <w:szCs w:val="22"/>
          <w:lang w:val="pl-PL"/>
        </w:rPr>
        <w:t>ę</w:t>
      </w:r>
      <w:r>
        <w:rPr>
          <w:rFonts w:ascii="Tahoma" w:hAnsi="Tahoma"/>
          <w:b/>
          <w:bCs/>
          <w:sz w:val="22"/>
          <w:szCs w:val="22"/>
          <w:lang w:val="pl-PL"/>
        </w:rPr>
        <w:t>powaniu na wezwanie Zamawiającego w celu potwierdzenia okoliczności o kt</w:t>
      </w:r>
      <w:r>
        <w:rPr>
          <w:rFonts w:ascii="Tahoma" w:hAnsi="Tahoma"/>
          <w:b/>
          <w:bCs/>
          <w:sz w:val="22"/>
          <w:szCs w:val="22"/>
          <w:lang w:val="pl-PL"/>
        </w:rPr>
        <w:t>ó</w:t>
      </w:r>
      <w:r>
        <w:rPr>
          <w:rFonts w:ascii="Tahoma" w:hAnsi="Tahoma"/>
          <w:b/>
          <w:bCs/>
          <w:sz w:val="22"/>
          <w:szCs w:val="22"/>
          <w:lang w:val="pl-PL"/>
        </w:rPr>
        <w:t>rych mowa w art. 25 ust. 1 pkt 3 ustawy PZP (brak podstaw do wykluczenia):</w:t>
      </w:r>
    </w:p>
    <w:p w:rsidR="008D092B" w:rsidRDefault="008D092B">
      <w:pPr>
        <w:widowControl/>
        <w:suppressAutoHyphens w:val="0"/>
        <w:spacing w:line="276" w:lineRule="auto"/>
        <w:jc w:val="both"/>
        <w:rPr>
          <w:rFonts w:ascii="Tahoma" w:hAnsi="Tahoma"/>
          <w:b/>
          <w:bCs/>
          <w:sz w:val="22"/>
          <w:szCs w:val="22"/>
          <w:lang w:val="pl-PL"/>
        </w:rPr>
      </w:pPr>
    </w:p>
    <w:p w:rsidR="008D092B" w:rsidRDefault="005F38B7">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w:t>
      </w:r>
      <w:r>
        <w:rPr>
          <w:rFonts w:ascii="Tahoma" w:hAnsi="Tahoma"/>
          <w:b/>
          <w:bCs/>
          <w:sz w:val="22"/>
          <w:szCs w:val="22"/>
          <w:lang w:val="pl-PL"/>
        </w:rPr>
        <w:t>ę</w:t>
      </w:r>
      <w:r>
        <w:rPr>
          <w:rFonts w:ascii="Tahoma" w:hAnsi="Tahoma"/>
          <w:b/>
          <w:bCs/>
          <w:sz w:val="22"/>
          <w:szCs w:val="22"/>
          <w:lang w:val="pl-PL"/>
        </w:rPr>
        <w:t>powaniu, należy przedłożyć:</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lastRenderedPageBreak/>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2018 r. poz. 1445 z późn.zm.);</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rsidR="008D092B" w:rsidRDefault="005F38B7">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8D092B" w:rsidRDefault="008D092B">
      <w:pPr>
        <w:ind w:left="567" w:hanging="283"/>
        <w:rPr>
          <w:rFonts w:ascii="Tahoma" w:eastAsia="TimesNewRoman" w:hAnsi="Tahoma"/>
          <w:sz w:val="22"/>
          <w:szCs w:val="22"/>
          <w:lang w:val="pl-PL"/>
        </w:rPr>
      </w:pPr>
    </w:p>
    <w:p w:rsidR="008D092B" w:rsidRDefault="008D092B">
      <w:pPr>
        <w:rPr>
          <w:rFonts w:ascii="Tahoma" w:eastAsia="TimesNewRoman" w:hAnsi="Tahoma"/>
          <w:color w:val="FF00FF"/>
          <w:sz w:val="22"/>
          <w:szCs w:val="22"/>
          <w:lang w:val="pl-PL"/>
        </w:rPr>
      </w:pPr>
    </w:p>
    <w:p w:rsidR="008D092B" w:rsidRDefault="005F38B7">
      <w:pPr>
        <w:widowControl/>
        <w:suppressAutoHyphens w:val="0"/>
        <w:jc w:val="both"/>
        <w:rPr>
          <w:rFonts w:ascii="Tahoma" w:hAnsi="Tahoma"/>
          <w:b/>
          <w:sz w:val="22"/>
          <w:szCs w:val="22"/>
          <w:lang w:val="pl-PL"/>
        </w:rPr>
      </w:pPr>
      <w:r>
        <w:rPr>
          <w:rFonts w:ascii="Tahoma" w:hAnsi="Tahoma"/>
          <w:b/>
          <w:sz w:val="22"/>
          <w:szCs w:val="22"/>
          <w:lang w:val="pl-PL"/>
        </w:rPr>
        <w:lastRenderedPageBreak/>
        <w:t>Dokumenty Wykonawców wspólnie ubiegających się o udzielenie zamówienia</w:t>
      </w:r>
    </w:p>
    <w:p w:rsidR="008D092B" w:rsidRDefault="005F38B7">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rsidR="008D092B" w:rsidRDefault="005F38B7">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rsidR="008D092B" w:rsidRDefault="005F38B7">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rsidR="008D092B" w:rsidRDefault="005F38B7">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rsidR="008D092B" w:rsidRDefault="008D092B">
      <w:pPr>
        <w:spacing w:line="276" w:lineRule="auto"/>
        <w:ind w:right="112"/>
        <w:rPr>
          <w:b/>
          <w:lang w:val="pl-PL"/>
        </w:rPr>
      </w:pPr>
    </w:p>
    <w:p w:rsidR="008D092B" w:rsidRDefault="005F38B7">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rsidR="008D092B" w:rsidRDefault="005F38B7">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rsidR="008D092B" w:rsidRDefault="005F38B7">
      <w:pPr>
        <w:widowControl/>
        <w:numPr>
          <w:ilvl w:val="2"/>
          <w:numId w:val="23"/>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rsidR="008D092B" w:rsidRDefault="005F38B7">
      <w:pPr>
        <w:widowControl/>
        <w:numPr>
          <w:ilvl w:val="2"/>
          <w:numId w:val="23"/>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rsidR="008D092B" w:rsidRDefault="005F38B7">
      <w:pPr>
        <w:widowControl/>
        <w:numPr>
          <w:ilvl w:val="1"/>
          <w:numId w:val="24"/>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rsidR="008D092B" w:rsidRDefault="005F38B7">
      <w:pPr>
        <w:widowControl/>
        <w:numPr>
          <w:ilvl w:val="1"/>
          <w:numId w:val="24"/>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rsidR="008D092B" w:rsidRDefault="005F38B7">
      <w:pPr>
        <w:widowControl/>
        <w:numPr>
          <w:ilvl w:val="1"/>
          <w:numId w:val="24"/>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rsidR="008D092B" w:rsidRDefault="005F38B7">
      <w:pPr>
        <w:widowControl/>
        <w:numPr>
          <w:ilvl w:val="1"/>
          <w:numId w:val="24"/>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D092B" w:rsidRDefault="005F38B7">
      <w:pPr>
        <w:widowControl/>
        <w:numPr>
          <w:ilvl w:val="0"/>
          <w:numId w:val="25"/>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rsidR="008D092B" w:rsidRDefault="008D092B">
      <w:pPr>
        <w:spacing w:line="276" w:lineRule="auto"/>
        <w:ind w:right="112"/>
        <w:rPr>
          <w:rFonts w:ascii="Tahoma" w:hAnsi="Tahoma"/>
          <w:sz w:val="22"/>
          <w:szCs w:val="22"/>
          <w:lang w:val="pl-PL"/>
        </w:rPr>
      </w:pPr>
    </w:p>
    <w:p w:rsidR="008D092B" w:rsidRDefault="005F38B7">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rsidR="008D092B" w:rsidRDefault="008D092B">
      <w:pPr>
        <w:spacing w:line="276" w:lineRule="auto"/>
        <w:ind w:right="5"/>
        <w:rPr>
          <w:rFonts w:ascii="Tahoma" w:hAnsi="Tahoma"/>
          <w:b/>
          <w:bCs/>
          <w:sz w:val="22"/>
          <w:szCs w:val="22"/>
          <w:highlight w:val="yellow"/>
          <w:lang w:val="pl-PL"/>
        </w:rPr>
      </w:pPr>
    </w:p>
    <w:p w:rsidR="008D092B" w:rsidRDefault="005F38B7">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rsidR="008D092B" w:rsidRDefault="005F38B7">
      <w:pPr>
        <w:spacing w:line="276" w:lineRule="auto"/>
        <w:ind w:left="709" w:right="5" w:hanging="283"/>
        <w:rPr>
          <w:rFonts w:ascii="Tahoma" w:hAnsi="Tahoma"/>
          <w:sz w:val="22"/>
          <w:szCs w:val="22"/>
          <w:lang w:val="pl-PL"/>
        </w:rPr>
      </w:pPr>
      <w:r>
        <w:rPr>
          <w:rFonts w:ascii="Tahoma" w:hAnsi="Tahoma"/>
          <w:sz w:val="22"/>
          <w:szCs w:val="22"/>
          <w:lang w:val="pl-PL"/>
        </w:rPr>
        <w:t xml:space="preserve">a) w rozdziale 11 pkt. 3; 1), składa informację z odpowiedniego rejestru albo, w przypadku braku takiego rejestru, inny równoważny dokument wydany przez właściwy organ sądowy lub administracyjny w kraju, w którym wykonawca ma </w:t>
      </w:r>
      <w:r>
        <w:rPr>
          <w:rFonts w:ascii="Tahoma" w:hAnsi="Tahoma"/>
          <w:sz w:val="22"/>
          <w:szCs w:val="22"/>
          <w:lang w:val="pl-PL"/>
        </w:rPr>
        <w:lastRenderedPageBreak/>
        <w:t>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rsidR="008D092B" w:rsidRDefault="005F38B7">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rsidR="008D092B" w:rsidRDefault="005F38B7">
      <w:pPr>
        <w:widowControl/>
        <w:numPr>
          <w:ilvl w:val="0"/>
          <w:numId w:val="16"/>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w:t>
      </w:r>
      <w:r>
        <w:rPr>
          <w:rFonts w:ascii="Tahoma" w:hAnsi="Tahoma"/>
          <w:sz w:val="22"/>
          <w:szCs w:val="22"/>
          <w:lang w:val="pl-PL"/>
        </w:rPr>
        <w:t>o</w:t>
      </w:r>
      <w:r>
        <w:rPr>
          <w:rFonts w:ascii="Tahoma" w:hAnsi="Tahoma"/>
          <w:sz w:val="22"/>
          <w:szCs w:val="22"/>
          <w:lang w:val="pl-PL"/>
        </w:rPr>
        <w:t>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D092B" w:rsidRDefault="005F38B7">
      <w:pPr>
        <w:widowControl/>
        <w:numPr>
          <w:ilvl w:val="0"/>
          <w:numId w:val="16"/>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D092B" w:rsidRDefault="005F38B7">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D092B" w:rsidRDefault="005F38B7">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8D092B" w:rsidRDefault="005F38B7">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D092B" w:rsidRDefault="008D092B">
      <w:pPr>
        <w:ind w:left="567" w:right="6"/>
        <w:rPr>
          <w:rFonts w:ascii="Tahoma" w:hAnsi="Tahoma"/>
          <w:sz w:val="22"/>
          <w:szCs w:val="22"/>
          <w:lang w:val="pl-PL"/>
        </w:rPr>
      </w:pPr>
    </w:p>
    <w:p w:rsidR="008D092B" w:rsidRDefault="005F38B7">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rsidR="008D092B" w:rsidRDefault="005F38B7">
      <w:pPr>
        <w:tabs>
          <w:tab w:val="left" w:pos="2116"/>
        </w:tabs>
        <w:ind w:left="567" w:right="5"/>
        <w:rPr>
          <w:rStyle w:val="dane1"/>
          <w:rFonts w:ascii="Tahoma" w:hAnsi="Tahoma" w:cs="Tahoma"/>
          <w:bCs/>
          <w:color w:val="000000"/>
          <w:sz w:val="22"/>
          <w:szCs w:val="22"/>
          <w:lang w:val="pl-PL"/>
        </w:rPr>
      </w:pPr>
      <w:r>
        <w:rPr>
          <w:rStyle w:val="dane1"/>
          <w:rFonts w:ascii="Tahoma" w:hAnsi="Tahoma" w:cs="Tahoma"/>
          <w:bCs/>
          <w:color w:val="000000"/>
          <w:sz w:val="22"/>
          <w:szCs w:val="22"/>
          <w:lang w:val="pl-PL"/>
        </w:rPr>
        <w:tab/>
      </w:r>
      <w:r>
        <w:rPr>
          <w:rStyle w:val="dane1"/>
          <w:rFonts w:ascii="Tahoma" w:hAnsi="Tahoma" w:cs="Tahoma"/>
          <w:bCs/>
          <w:color w:val="000000"/>
          <w:sz w:val="22"/>
          <w:szCs w:val="22"/>
          <w:lang w:val="pl-PL"/>
        </w:rPr>
        <w:tab/>
      </w:r>
    </w:p>
    <w:p w:rsidR="008D092B" w:rsidRDefault="005F38B7">
      <w:pPr>
        <w:ind w:left="567" w:right="5"/>
        <w:rPr>
          <w:rStyle w:val="dane1"/>
          <w:rFonts w:ascii="Tahoma" w:hAnsi="Tahoma" w:cs="Tahoma"/>
          <w:bCs/>
          <w:color w:val="000000"/>
          <w:sz w:val="22"/>
          <w:szCs w:val="22"/>
          <w:lang w:val="pl-PL"/>
        </w:rPr>
      </w:pPr>
      <w:r>
        <w:rPr>
          <w:rStyle w:val="dane1"/>
          <w:rFonts w:ascii="Tahoma" w:hAnsi="Tahoma" w:cs="Tahoma"/>
          <w:bCs/>
          <w:color w:val="000000"/>
          <w:sz w:val="22"/>
          <w:szCs w:val="22"/>
          <w:lang w:val="pl-PL"/>
        </w:rPr>
        <w:t xml:space="preserve">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w:t>
      </w:r>
      <w:r>
        <w:rPr>
          <w:rStyle w:val="dane1"/>
          <w:rFonts w:ascii="Tahoma" w:hAnsi="Tahoma" w:cs="Tahoma"/>
          <w:bCs/>
          <w:color w:val="000000"/>
          <w:sz w:val="22"/>
          <w:szCs w:val="22"/>
          <w:lang w:val="pl-PL"/>
        </w:rPr>
        <w:lastRenderedPageBreak/>
        <w:t>uzupełnienia oferta Wykonawcy podległaby odrzuceniu lub konieczne byłoby unieważnienie postępowania.</w:t>
      </w:r>
    </w:p>
    <w:p w:rsidR="008D092B" w:rsidRDefault="005F38B7">
      <w:pPr>
        <w:ind w:left="567" w:right="5"/>
        <w:rPr>
          <w:rFonts w:ascii="Tahoma" w:hAnsi="Tahoma" w:cs="Tahoma"/>
          <w:bCs/>
          <w:color w:val="000000"/>
          <w:sz w:val="22"/>
          <w:szCs w:val="22"/>
          <w:lang w:val="pl-PL"/>
        </w:rPr>
      </w:pPr>
      <w:r>
        <w:rPr>
          <w:rFonts w:ascii="Tahoma" w:hAnsi="Tahoma" w:cs="Tahoma"/>
          <w:bCs/>
          <w:color w:val="000000"/>
          <w:sz w:val="22"/>
          <w:szCs w:val="22"/>
          <w:lang w:val="pl-PL"/>
        </w:rPr>
        <w:t>Niespełnienie chociażby jednego warunku skutkować będzie wykluczeniem Wykonawcy z postępowania.</w:t>
      </w:r>
    </w:p>
    <w:p w:rsidR="008D092B" w:rsidRDefault="008D092B">
      <w:pPr>
        <w:spacing w:line="300" w:lineRule="auto"/>
        <w:jc w:val="both"/>
        <w:rPr>
          <w:rFonts w:ascii="Tahoma" w:hAnsi="Tahoma"/>
          <w:sz w:val="22"/>
          <w:lang w:val="pl-PL"/>
        </w:rPr>
      </w:pPr>
    </w:p>
    <w:p w:rsidR="008D092B" w:rsidRDefault="008D092B">
      <w:pPr>
        <w:tabs>
          <w:tab w:val="left" w:pos="13331"/>
        </w:tabs>
        <w:spacing w:line="300" w:lineRule="auto"/>
        <w:ind w:left="426" w:hanging="426"/>
        <w:jc w:val="both"/>
        <w:rPr>
          <w:rFonts w:ascii="Tahoma" w:hAnsi="Tahoma" w:cs="Times New Roman"/>
          <w:sz w:val="22"/>
          <w:lang w:val="pl-PL"/>
        </w:rPr>
      </w:pPr>
    </w:p>
    <w:p w:rsidR="008D092B" w:rsidRDefault="005F38B7">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rsidR="008D092B" w:rsidRDefault="008D092B">
      <w:pPr>
        <w:pStyle w:val="Nagwek1"/>
        <w:numPr>
          <w:ilvl w:val="0"/>
          <w:numId w:val="0"/>
        </w:numPr>
        <w:tabs>
          <w:tab w:val="left" w:pos="0"/>
          <w:tab w:val="left" w:pos="1800"/>
        </w:tabs>
        <w:spacing w:line="300" w:lineRule="auto"/>
        <w:jc w:val="both"/>
        <w:rPr>
          <w:rFonts w:ascii="Tahoma" w:hAnsi="Tahoma"/>
          <w:sz w:val="22"/>
          <w:szCs w:val="20"/>
          <w:u w:val="single"/>
          <w:lang w:val="pl-PL"/>
        </w:rPr>
      </w:pPr>
    </w:p>
    <w:p w:rsidR="008D092B" w:rsidRDefault="005F38B7">
      <w:pPr>
        <w:numPr>
          <w:ilvl w:val="0"/>
          <w:numId w:val="7"/>
        </w:numPr>
        <w:tabs>
          <w:tab w:val="clear" w:pos="720"/>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rsidR="008D092B" w:rsidRDefault="008D092B">
      <w:pPr>
        <w:tabs>
          <w:tab w:val="left" w:pos="31680"/>
        </w:tabs>
        <w:spacing w:line="300" w:lineRule="auto"/>
        <w:jc w:val="both"/>
        <w:rPr>
          <w:rFonts w:ascii="Tahoma" w:hAnsi="Tahoma"/>
          <w:b/>
          <w:sz w:val="22"/>
          <w:lang w:val="pl-PL"/>
        </w:rPr>
      </w:pPr>
    </w:p>
    <w:p w:rsidR="008D092B" w:rsidRDefault="005F38B7">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jest wnieść wadium w wysokości 40.000,00 zł (słownie: czterdzieści tysięcy złotych). </w:t>
      </w:r>
      <w:r>
        <w:rPr>
          <w:rFonts w:ascii="Tahoma" w:hAnsi="Tahoma"/>
          <w:sz w:val="22"/>
          <w:szCs w:val="22"/>
          <w:lang w:val="pl-PL"/>
        </w:rPr>
        <w:t>Wadium wnosi się przed upływem terminu składania ofert.</w:t>
      </w:r>
    </w:p>
    <w:p w:rsidR="008D092B" w:rsidRDefault="008D092B">
      <w:pPr>
        <w:spacing w:line="300" w:lineRule="auto"/>
        <w:jc w:val="both"/>
        <w:rPr>
          <w:rFonts w:ascii="Tahoma" w:hAnsi="Tahoma"/>
          <w:sz w:val="22"/>
          <w:lang w:val="pl-PL"/>
        </w:rPr>
      </w:pPr>
    </w:p>
    <w:p w:rsidR="008D092B" w:rsidRDefault="005F38B7">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rsidR="008D092B" w:rsidRDefault="008D092B">
      <w:pPr>
        <w:spacing w:line="300" w:lineRule="auto"/>
        <w:ind w:left="1134"/>
        <w:jc w:val="both"/>
        <w:rPr>
          <w:rFonts w:ascii="Tahoma" w:hAnsi="Tahoma"/>
          <w:b/>
          <w:bCs/>
          <w:sz w:val="22"/>
          <w:lang w:val="pl-PL"/>
        </w:rPr>
      </w:pPr>
    </w:p>
    <w:p w:rsidR="008D092B" w:rsidRDefault="005F38B7">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rsidR="008D092B" w:rsidRDefault="005F38B7">
      <w:pPr>
        <w:pStyle w:val="Akapitzlist"/>
        <w:numPr>
          <w:ilvl w:val="1"/>
          <w:numId w:val="7"/>
        </w:numPr>
        <w:tabs>
          <w:tab w:val="left" w:pos="567"/>
        </w:tabs>
        <w:spacing w:line="300" w:lineRule="auto"/>
        <w:jc w:val="both"/>
        <w:rPr>
          <w:rFonts w:ascii="Tahoma" w:hAnsi="Tahoma"/>
        </w:rPr>
      </w:pPr>
      <w:r>
        <w:rPr>
          <w:rFonts w:ascii="Tahoma" w:hAnsi="Tahoma"/>
        </w:rPr>
        <w:t>pieniądzu;</w:t>
      </w:r>
    </w:p>
    <w:p w:rsidR="008D092B" w:rsidRDefault="005F38B7">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rsidR="008D092B" w:rsidRDefault="005F38B7">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rsidR="008D092B" w:rsidRDefault="005F38B7">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rsidR="008D092B" w:rsidRDefault="005F38B7">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2019 r. poz. 310</w:t>
      </w:r>
      <w:r>
        <w:rPr>
          <w:rFonts w:ascii="Tahoma" w:hAnsi="Tahoma"/>
          <w:sz w:val="22"/>
          <w:lang w:val="pl-PL"/>
        </w:rPr>
        <w:t>).</w:t>
      </w:r>
    </w:p>
    <w:p w:rsidR="008D092B" w:rsidRDefault="008D092B">
      <w:pPr>
        <w:widowControl/>
        <w:spacing w:line="300" w:lineRule="auto"/>
        <w:ind w:left="567" w:hanging="567"/>
        <w:jc w:val="both"/>
        <w:rPr>
          <w:rFonts w:ascii="Tahoma" w:hAnsi="Tahoma"/>
          <w:sz w:val="22"/>
          <w:lang w:val="pl-PL"/>
        </w:rPr>
      </w:pPr>
    </w:p>
    <w:p w:rsidR="008D092B" w:rsidRDefault="005F38B7">
      <w:pPr>
        <w:spacing w:before="120" w:line="276" w:lineRule="auto"/>
        <w:ind w:right="50"/>
        <w:jc w:val="both"/>
        <w:rPr>
          <w:rFonts w:ascii="Tahoma" w:hAnsi="Tahoma" w:cs="Tahoma"/>
          <w:sz w:val="22"/>
          <w:szCs w:val="22"/>
          <w:lang w:val="pl-PL"/>
        </w:rPr>
      </w:pPr>
      <w:r>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Pr>
          <w:rFonts w:ascii="Tahoma" w:hAnsi="Tahoma" w:cs="Tahoma"/>
          <w:sz w:val="22"/>
          <w:szCs w:val="22"/>
          <w:lang w:val="pl-PL"/>
        </w:rPr>
        <w:t>Pzp</w:t>
      </w:r>
      <w:proofErr w:type="spellEnd"/>
      <w:r>
        <w:rPr>
          <w:rFonts w:ascii="Tahoma" w:hAnsi="Tahoma" w:cs="Tahoma"/>
          <w:sz w:val="22"/>
          <w:szCs w:val="22"/>
          <w:lang w:val="pl-PL"/>
        </w:rPr>
        <w:t>.</w:t>
      </w:r>
    </w:p>
    <w:p w:rsidR="008D092B" w:rsidRDefault="005F38B7">
      <w:pPr>
        <w:spacing w:before="120" w:line="276" w:lineRule="auto"/>
        <w:jc w:val="both"/>
        <w:rPr>
          <w:rFonts w:ascii="Tahoma" w:hAnsi="Tahoma" w:cs="Tahoma"/>
          <w:sz w:val="22"/>
          <w:szCs w:val="22"/>
          <w:lang w:val="pl-PL"/>
        </w:rPr>
      </w:pPr>
      <w:r>
        <w:rPr>
          <w:rFonts w:ascii="Tahoma" w:hAnsi="Tahoma" w:cs="Tahoma"/>
          <w:sz w:val="22"/>
          <w:szCs w:val="22"/>
          <w:lang w:val="pl-PL"/>
        </w:rPr>
        <w:t>2. Wadium musi obejmować termin związania ofertą.</w:t>
      </w:r>
    </w:p>
    <w:p w:rsidR="008D092B" w:rsidRDefault="005F38B7">
      <w:pPr>
        <w:spacing w:before="120" w:line="276" w:lineRule="auto"/>
        <w:ind w:right="50"/>
        <w:jc w:val="both"/>
        <w:rPr>
          <w:rFonts w:ascii="Tahoma" w:hAnsi="Tahoma" w:cs="Tahoma"/>
          <w:sz w:val="22"/>
          <w:szCs w:val="22"/>
          <w:lang w:val="pl-PL"/>
        </w:rPr>
      </w:pPr>
      <w:r>
        <w:rPr>
          <w:rFonts w:ascii="Tahoma" w:hAnsi="Tahoma" w:cs="Tahoma"/>
          <w:sz w:val="22"/>
          <w:szCs w:val="22"/>
          <w:lang w:val="pl-PL"/>
        </w:rPr>
        <w:t xml:space="preserve">3. Brak wniesienia wadium, skutkować będzie odrzuceniem oferty Wykonawcy z postępowania na podstawie art. 89 ust. 1 pkt 7b ustawy </w:t>
      </w:r>
      <w:proofErr w:type="spellStart"/>
      <w:r>
        <w:rPr>
          <w:rFonts w:ascii="Tahoma" w:hAnsi="Tahoma" w:cs="Tahoma"/>
          <w:sz w:val="22"/>
          <w:szCs w:val="22"/>
          <w:lang w:val="pl-PL"/>
        </w:rPr>
        <w:t>pzp</w:t>
      </w:r>
      <w:proofErr w:type="spellEnd"/>
      <w:r>
        <w:rPr>
          <w:rFonts w:ascii="Tahoma" w:hAnsi="Tahoma" w:cs="Tahoma"/>
          <w:sz w:val="22"/>
          <w:szCs w:val="22"/>
          <w:lang w:val="pl-PL"/>
        </w:rPr>
        <w:t>.</w:t>
      </w:r>
    </w:p>
    <w:p w:rsidR="008D092B" w:rsidRDefault="005F38B7">
      <w:pPr>
        <w:spacing w:before="120" w:line="276" w:lineRule="auto"/>
        <w:ind w:right="50"/>
        <w:jc w:val="both"/>
        <w:rPr>
          <w:rFonts w:ascii="Tahoma" w:hAnsi="Tahoma" w:cs="Tahoma"/>
          <w:sz w:val="22"/>
          <w:szCs w:val="22"/>
          <w:lang w:val="pl-PL"/>
        </w:rPr>
      </w:pPr>
      <w:r>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rsidR="008D092B" w:rsidRDefault="005F38B7">
      <w:pPr>
        <w:spacing w:before="120" w:line="276" w:lineRule="auto"/>
        <w:ind w:right="50" w:firstLine="19"/>
        <w:jc w:val="both"/>
        <w:rPr>
          <w:rFonts w:ascii="Tahoma" w:hAnsi="Tahoma" w:cs="Tahoma"/>
          <w:bCs/>
          <w:sz w:val="22"/>
          <w:szCs w:val="22"/>
          <w:lang w:val="pl-PL"/>
        </w:rPr>
      </w:pPr>
      <w:r>
        <w:rPr>
          <w:rFonts w:ascii="Tahoma" w:hAnsi="Tahoma" w:cs="Tahoma"/>
          <w:bCs/>
          <w:sz w:val="22"/>
          <w:szCs w:val="22"/>
          <w:lang w:val="pl-PL"/>
        </w:rPr>
        <w:t xml:space="preserve">5. Jeżeli wadium zostało wniesione w pieniądzu, Zamawiający zwraca je wraz z odsetkami wynikającymi z umowy rachunku bankowego, na którym było ono przechowywane, pomniejszone o koszty prowadzenia rachunku bankowego oraz prowizji bankowej za przelew </w:t>
      </w:r>
      <w:r>
        <w:rPr>
          <w:rFonts w:ascii="Tahoma" w:hAnsi="Tahoma" w:cs="Tahoma"/>
          <w:bCs/>
          <w:sz w:val="22"/>
          <w:szCs w:val="22"/>
          <w:lang w:val="pl-PL"/>
        </w:rPr>
        <w:lastRenderedPageBreak/>
        <w:t>pieniędzy na rachunek bankowy wskazany prze Wykonawcę.</w:t>
      </w:r>
    </w:p>
    <w:p w:rsidR="008D092B" w:rsidRDefault="005F38B7">
      <w:pPr>
        <w:spacing w:before="120" w:line="276" w:lineRule="auto"/>
        <w:ind w:right="50"/>
        <w:jc w:val="both"/>
        <w:rPr>
          <w:rFonts w:ascii="Tahoma" w:hAnsi="Tahoma" w:cs="Tahoma"/>
          <w:sz w:val="22"/>
          <w:szCs w:val="22"/>
          <w:lang w:val="pl-PL"/>
        </w:rPr>
      </w:pPr>
      <w:r>
        <w:rPr>
          <w:rFonts w:ascii="Tahoma" w:hAnsi="Tahoma" w:cs="Tahoma"/>
          <w:sz w:val="22"/>
          <w:szCs w:val="22"/>
          <w:lang w:val="pl-PL"/>
        </w:rPr>
        <w:t>6. Wykonawcy, którego oferta została wybrana jako najkorzystniejsza, zamawiający zwraca wadium niezwłocznie po zawarciu umowy w sprawie zamówienia publicznego.</w:t>
      </w:r>
    </w:p>
    <w:p w:rsidR="008D092B" w:rsidRDefault="005F38B7">
      <w:pPr>
        <w:spacing w:before="120" w:line="276" w:lineRule="auto"/>
        <w:ind w:right="50"/>
        <w:jc w:val="both"/>
        <w:rPr>
          <w:rFonts w:ascii="Tahoma" w:hAnsi="Tahoma" w:cs="Tahoma"/>
          <w:bCs/>
          <w:sz w:val="22"/>
          <w:szCs w:val="22"/>
          <w:lang w:val="pl-PL"/>
        </w:rPr>
      </w:pPr>
      <w:r>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rsidR="008D092B" w:rsidRDefault="005F38B7">
      <w:pPr>
        <w:spacing w:before="120" w:line="276" w:lineRule="auto"/>
        <w:ind w:right="50" w:firstLine="19"/>
        <w:jc w:val="both"/>
        <w:rPr>
          <w:rFonts w:ascii="Tahoma" w:hAnsi="Tahoma" w:cs="Tahoma"/>
          <w:sz w:val="22"/>
          <w:szCs w:val="22"/>
          <w:lang w:val="pl-PL"/>
        </w:rPr>
      </w:pPr>
      <w:r>
        <w:rPr>
          <w:rFonts w:ascii="Tahoma" w:hAnsi="Tahoma" w:cs="Tahoma"/>
          <w:bCs/>
          <w:sz w:val="22"/>
          <w:szCs w:val="22"/>
          <w:lang w:val="pl-PL"/>
        </w:rPr>
        <w:t>8.</w:t>
      </w:r>
      <w:r>
        <w:rPr>
          <w:rFonts w:ascii="Tahoma" w:hAnsi="Tahoma" w:cs="Tahoma"/>
          <w:sz w:val="22"/>
          <w:szCs w:val="22"/>
          <w:lang w:val="pl-PL"/>
        </w:rPr>
        <w:t xml:space="preserve"> Zamawiający zwróci niezwłocznie wadium, na wniosek wykonawcy, który wycofał ofertę przed upływem terminu składania ofert.</w:t>
      </w:r>
    </w:p>
    <w:p w:rsidR="008D092B" w:rsidRDefault="005F38B7">
      <w:pPr>
        <w:spacing w:before="120" w:line="276" w:lineRule="auto"/>
        <w:ind w:firstLine="19"/>
        <w:jc w:val="both"/>
        <w:rPr>
          <w:rFonts w:ascii="Tahoma" w:hAnsi="Tahoma" w:cs="Tahoma"/>
          <w:sz w:val="22"/>
          <w:szCs w:val="22"/>
          <w:lang w:val="pl-PL"/>
        </w:rPr>
      </w:pPr>
      <w:r>
        <w:rPr>
          <w:rFonts w:ascii="Tahoma" w:hAnsi="Tahoma" w:cs="Tahoma"/>
          <w:bCs/>
          <w:sz w:val="22"/>
          <w:szCs w:val="22"/>
          <w:lang w:val="pl-PL"/>
        </w:rPr>
        <w:t xml:space="preserve">9. </w:t>
      </w:r>
      <w:r>
        <w:rPr>
          <w:rFonts w:ascii="Tahoma" w:hAnsi="Tahoma" w:cs="Tahoma"/>
          <w:sz w:val="22"/>
          <w:szCs w:val="22"/>
          <w:lang w:val="pl-PL"/>
        </w:rPr>
        <w:t>Zamawiający zatrzymuje wadium wraz z odsetkami, jeżeli Wykonawca, którego oferta została wybrana:</w:t>
      </w:r>
    </w:p>
    <w:p w:rsidR="008D092B" w:rsidRDefault="005F38B7">
      <w:pPr>
        <w:widowControl/>
        <w:numPr>
          <w:ilvl w:val="0"/>
          <w:numId w:val="26"/>
        </w:numPr>
        <w:tabs>
          <w:tab w:val="left" w:pos="540"/>
          <w:tab w:val="left" w:pos="900"/>
        </w:tabs>
        <w:spacing w:before="120" w:line="276" w:lineRule="auto"/>
        <w:ind w:left="0" w:hanging="180"/>
        <w:jc w:val="both"/>
        <w:rPr>
          <w:rFonts w:ascii="Tahoma" w:hAnsi="Tahoma" w:cs="Tahoma"/>
          <w:sz w:val="22"/>
          <w:szCs w:val="22"/>
          <w:lang w:val="pl-PL"/>
        </w:rPr>
      </w:pPr>
      <w:r>
        <w:rPr>
          <w:rFonts w:ascii="Tahoma" w:hAnsi="Tahoma" w:cs="Tahoma"/>
          <w:sz w:val="22"/>
          <w:szCs w:val="22"/>
          <w:lang w:val="pl-PL"/>
        </w:rPr>
        <w:t>odmówił podpisania umowy w sprawie zamówienia publicznego na warunkach określonych w ofercie,</w:t>
      </w:r>
    </w:p>
    <w:p w:rsidR="008D092B" w:rsidRDefault="005F38B7">
      <w:pPr>
        <w:widowControl/>
        <w:numPr>
          <w:ilvl w:val="0"/>
          <w:numId w:val="26"/>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rsidR="008D092B" w:rsidRDefault="005F38B7">
      <w:pPr>
        <w:widowControl/>
        <w:tabs>
          <w:tab w:val="left" w:pos="540"/>
          <w:tab w:val="left" w:pos="900"/>
        </w:tabs>
        <w:spacing w:before="120" w:line="276" w:lineRule="auto"/>
        <w:ind w:hanging="180"/>
        <w:jc w:val="both"/>
        <w:rPr>
          <w:rFonts w:ascii="Tahoma" w:hAnsi="Tahoma" w:cs="Tahoma"/>
          <w:sz w:val="22"/>
          <w:szCs w:val="22"/>
          <w:lang w:val="pl-PL"/>
        </w:rPr>
      </w:pPr>
      <w:r>
        <w:rPr>
          <w:rFonts w:ascii="Tahoma" w:hAnsi="Tahoma" w:cs="Tahoma"/>
          <w:sz w:val="22"/>
          <w:szCs w:val="22"/>
          <w:lang w:val="pl-PL"/>
        </w:rPr>
        <w:t>3) zawarcie umowy w sprawie zamówienia publicznego stało się niemożliwe z przyczyn leżących po stronie wykonawcy.</w:t>
      </w:r>
    </w:p>
    <w:p w:rsidR="008D092B" w:rsidRDefault="005F38B7">
      <w:pPr>
        <w:spacing w:before="120" w:line="276" w:lineRule="auto"/>
        <w:ind w:firstLine="19"/>
        <w:jc w:val="both"/>
        <w:rPr>
          <w:rFonts w:ascii="Tahoma" w:eastAsia="A" w:hAnsi="Tahoma" w:cs="Tahoma"/>
          <w:sz w:val="22"/>
          <w:szCs w:val="22"/>
          <w:lang w:val="pl-PL"/>
        </w:rPr>
      </w:pPr>
      <w:r>
        <w:rPr>
          <w:rFonts w:ascii="Tahoma" w:hAnsi="Tahoma" w:cs="Tahoma"/>
          <w:bCs/>
          <w:sz w:val="22"/>
          <w:szCs w:val="22"/>
          <w:lang w:val="pl-PL"/>
        </w:rPr>
        <w:t xml:space="preserve">10. </w:t>
      </w:r>
      <w:r>
        <w:rPr>
          <w:rFonts w:ascii="Tahoma" w:hAnsi="Tahoma" w:cs="Tahoma"/>
          <w:sz w:val="22"/>
          <w:szCs w:val="22"/>
          <w:lang w:val="pl-PL"/>
        </w:rPr>
        <w:t>Zamawiający zatrzymuje ponadto</w:t>
      </w:r>
      <w:r>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rsidR="008D092B" w:rsidRDefault="008D092B">
      <w:pPr>
        <w:spacing w:line="300" w:lineRule="auto"/>
        <w:ind w:left="765"/>
        <w:jc w:val="both"/>
        <w:rPr>
          <w:rFonts w:ascii="Tahoma" w:hAnsi="Tahoma"/>
          <w:sz w:val="22"/>
          <w:lang w:val="pl-PL"/>
        </w:rPr>
      </w:pPr>
    </w:p>
    <w:p w:rsidR="008D092B" w:rsidRDefault="005F38B7">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rsidR="008D092B" w:rsidRDefault="008D092B">
      <w:pPr>
        <w:spacing w:line="300" w:lineRule="auto"/>
        <w:ind w:left="426"/>
        <w:jc w:val="both"/>
        <w:rPr>
          <w:rFonts w:ascii="Tahoma" w:hAnsi="Tahoma"/>
          <w:sz w:val="22"/>
          <w:lang w:val="pl-PL"/>
        </w:rPr>
      </w:pPr>
    </w:p>
    <w:p w:rsidR="008D092B" w:rsidRDefault="005F38B7">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 xml:space="preserve">Wadium w formie pieniężnej należy wnieść </w:t>
      </w:r>
      <w:r>
        <w:rPr>
          <w:rFonts w:ascii="Tahoma" w:hAnsi="Tahoma"/>
          <w:bCs/>
          <w:sz w:val="22"/>
          <w:lang w:val="pl-PL"/>
        </w:rPr>
        <w:t>przelewem</w:t>
      </w:r>
      <w:r>
        <w:rPr>
          <w:rFonts w:ascii="Tahoma" w:hAnsi="Tahoma"/>
          <w:b/>
          <w:bCs/>
          <w:sz w:val="22"/>
          <w:lang w:val="pl-PL"/>
        </w:rPr>
        <w:t xml:space="preserve"> </w:t>
      </w:r>
      <w:r>
        <w:rPr>
          <w:rFonts w:ascii="Tahoma" w:hAnsi="Tahoma"/>
          <w:sz w:val="22"/>
          <w:lang w:val="pl-PL"/>
        </w:rPr>
        <w:t xml:space="preserve">na rachunek bankowy Zamawiającego: </w:t>
      </w:r>
    </w:p>
    <w:p w:rsidR="008D092B" w:rsidRDefault="008D092B">
      <w:pPr>
        <w:spacing w:line="300" w:lineRule="auto"/>
        <w:ind w:left="720"/>
        <w:jc w:val="both"/>
        <w:rPr>
          <w:rFonts w:ascii="Tahoma" w:hAnsi="Tahoma"/>
          <w:b/>
          <w:sz w:val="22"/>
          <w:lang w:val="pl-PL"/>
        </w:rPr>
      </w:pPr>
    </w:p>
    <w:p w:rsidR="008D092B" w:rsidRDefault="005F38B7">
      <w:pPr>
        <w:spacing w:line="300" w:lineRule="auto"/>
        <w:ind w:left="720"/>
        <w:jc w:val="both"/>
        <w:rPr>
          <w:rFonts w:ascii="Tahoma" w:hAnsi="Tahoma"/>
          <w:b/>
          <w:sz w:val="22"/>
          <w:highlight w:val="white"/>
          <w:lang w:val="pl-PL"/>
        </w:rPr>
      </w:pPr>
      <w:r>
        <w:rPr>
          <w:rFonts w:ascii="Tahoma" w:hAnsi="Tahoma"/>
          <w:b/>
          <w:sz w:val="22"/>
          <w:shd w:val="clear" w:color="auto" w:fill="FFFFFF"/>
          <w:lang w:val="pl-PL"/>
        </w:rPr>
        <w:t>Bank Spółdzielczy w Grabowie</w:t>
      </w:r>
    </w:p>
    <w:p w:rsidR="008D092B" w:rsidRDefault="005F38B7">
      <w:pPr>
        <w:spacing w:line="300" w:lineRule="auto"/>
        <w:ind w:left="709"/>
        <w:jc w:val="both"/>
        <w:rPr>
          <w:rFonts w:ascii="Tahoma" w:hAnsi="Tahoma"/>
          <w:b/>
          <w:sz w:val="22"/>
          <w:highlight w:val="white"/>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rsidR="008D092B" w:rsidRDefault="008D092B">
      <w:pPr>
        <w:spacing w:line="300" w:lineRule="auto"/>
        <w:ind w:left="709"/>
        <w:jc w:val="both"/>
        <w:rPr>
          <w:rFonts w:ascii="Tahoma" w:hAnsi="Tahoma"/>
          <w:b/>
          <w:bCs/>
          <w:sz w:val="22"/>
          <w:lang w:val="pl-PL"/>
        </w:rPr>
      </w:pPr>
    </w:p>
    <w:p w:rsidR="008D092B" w:rsidRDefault="005F38B7">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Pr>
          <w:rFonts w:ascii="Tahoma" w:hAnsi="Tahoma" w:cs="Tahoma"/>
          <w:b/>
          <w:i/>
          <w:sz w:val="22"/>
          <w:szCs w:val="22"/>
          <w:lang w:val="pl-PL"/>
        </w:rPr>
        <w:t>Uzbrojenie terenów inwestycyjnych Koryta” - modernizacja systemu zaopatrzenia w wodę II etap – uzbrojenie studni oraz sieć wodociągowa</w:t>
      </w:r>
      <w:r>
        <w:rPr>
          <w:rFonts w:ascii="Tahoma" w:hAnsi="Tahoma"/>
          <w:b/>
          <w:i/>
          <w:sz w:val="22"/>
          <w:szCs w:val="22"/>
          <w:u w:val="single"/>
          <w:lang w:val="pl-PL"/>
        </w:rPr>
        <w:t>”</w:t>
      </w:r>
    </w:p>
    <w:p w:rsidR="008D092B" w:rsidRDefault="005F38B7">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Pr>
          <w:rFonts w:ascii="Tahoma" w:hAnsi="Tahoma" w:cs="Tahoma"/>
          <w:b/>
          <w:bCs/>
          <w:sz w:val="22"/>
          <w:szCs w:val="22"/>
          <w:lang w:val="pl-PL"/>
        </w:rPr>
        <w:t>Za skuteczne wniesienie wadium w pieniądzu zamawiający uważa wadium, które w oznaczonym terminie znajdzie się na rachunku bankowym Zamawiającego, tj. do dnia</w:t>
      </w:r>
      <w:r>
        <w:rPr>
          <w:rFonts w:ascii="Tahoma" w:hAnsi="Tahoma" w:cs="Tahoma"/>
          <w:b/>
          <w:bCs/>
          <w:sz w:val="22"/>
          <w:szCs w:val="22"/>
          <w:u w:val="single"/>
          <w:lang w:val="pl-PL"/>
        </w:rPr>
        <w:t xml:space="preserve"> </w:t>
      </w:r>
      <w:r w:rsidR="00EB161F">
        <w:rPr>
          <w:rFonts w:ascii="Tahoma" w:hAnsi="Tahoma" w:cs="Tahoma"/>
          <w:b/>
          <w:bCs/>
          <w:sz w:val="22"/>
          <w:szCs w:val="22"/>
          <w:u w:val="single"/>
          <w:lang w:val="pl-PL"/>
        </w:rPr>
        <w:t>19</w:t>
      </w:r>
      <w:r>
        <w:rPr>
          <w:rFonts w:ascii="Tahoma" w:hAnsi="Tahoma" w:cs="Tahoma"/>
          <w:b/>
          <w:bCs/>
          <w:sz w:val="22"/>
          <w:szCs w:val="22"/>
          <w:highlight w:val="white"/>
          <w:u w:val="single"/>
          <w:lang w:val="pl-PL"/>
        </w:rPr>
        <w:t>.05.2020 r. do godz.10:00.</w:t>
      </w:r>
    </w:p>
    <w:p w:rsidR="008D092B" w:rsidRDefault="005F38B7">
      <w:pPr>
        <w:widowControl/>
        <w:numPr>
          <w:ilvl w:val="0"/>
          <w:numId w:val="5"/>
        </w:numPr>
        <w:tabs>
          <w:tab w:val="left" w:pos="1701"/>
        </w:tabs>
        <w:spacing w:line="300" w:lineRule="auto"/>
        <w:ind w:left="567" w:hanging="567"/>
        <w:jc w:val="both"/>
        <w:rPr>
          <w:rFonts w:ascii="Tahoma" w:hAnsi="Tahoma"/>
          <w:b/>
          <w:bCs/>
          <w:color w:val="00000A"/>
          <w:sz w:val="22"/>
          <w:lang w:val="pl-PL"/>
        </w:rPr>
      </w:pPr>
      <w:r>
        <w:rPr>
          <w:rFonts w:ascii="Tahoma" w:hAnsi="Tahoma"/>
          <w:sz w:val="22"/>
          <w:highlight w:val="white"/>
          <w:lang w:val="pl-PL"/>
        </w:rPr>
        <w:t>Wadium wnoszone w innych dopuszczalnych przez Zamawiającego formach należy złożyć</w:t>
      </w:r>
      <w:r>
        <w:rPr>
          <w:rFonts w:ascii="Tahoma" w:hAnsi="Tahoma"/>
          <w:b/>
          <w:bCs/>
          <w:sz w:val="22"/>
          <w:highlight w:val="white"/>
          <w:lang w:val="pl-PL"/>
        </w:rPr>
        <w:t xml:space="preserve"> </w:t>
      </w:r>
      <w:r>
        <w:rPr>
          <w:rFonts w:ascii="Tahoma" w:hAnsi="Tahoma"/>
          <w:sz w:val="22"/>
          <w:highlight w:val="white"/>
          <w:lang w:val="pl-PL"/>
        </w:rPr>
        <w:t xml:space="preserve">przed upływem terminu składania ofert w oryginale w sekretariacie </w:t>
      </w:r>
      <w:r>
        <w:rPr>
          <w:rFonts w:ascii="Tahoma" w:hAnsi="Tahoma"/>
          <w:sz w:val="22"/>
          <w:highlight w:val="white"/>
          <w:lang w:val="pl-PL"/>
        </w:rPr>
        <w:lastRenderedPageBreak/>
        <w:t>Zamawiającego</w:t>
      </w:r>
      <w:r>
        <w:rPr>
          <w:rFonts w:ascii="Tahoma" w:hAnsi="Tahoma"/>
          <w:color w:val="00000A"/>
          <w:sz w:val="22"/>
          <w:highlight w:val="white"/>
          <w:lang w:val="pl-PL"/>
        </w:rPr>
        <w:t xml:space="preserve">, </w:t>
      </w:r>
      <w:r>
        <w:rPr>
          <w:rFonts w:ascii="Tahoma" w:hAnsi="Tahoma"/>
          <w:b/>
          <w:color w:val="00000A"/>
          <w:sz w:val="22"/>
          <w:highlight w:val="white"/>
          <w:lang w:val="pl-PL"/>
        </w:rPr>
        <w:t xml:space="preserve">do dnia </w:t>
      </w:r>
      <w:r w:rsidR="00EB161F">
        <w:rPr>
          <w:rFonts w:ascii="Tahoma" w:hAnsi="Tahoma"/>
          <w:b/>
          <w:color w:val="00000A"/>
          <w:sz w:val="22"/>
          <w:highlight w:val="white"/>
          <w:lang w:val="pl-PL"/>
        </w:rPr>
        <w:t>19</w:t>
      </w:r>
      <w:r>
        <w:rPr>
          <w:rFonts w:ascii="Tahoma" w:hAnsi="Tahoma"/>
          <w:b/>
          <w:color w:val="00000A"/>
          <w:sz w:val="22"/>
          <w:highlight w:val="white"/>
          <w:lang w:val="pl-PL"/>
        </w:rPr>
        <w:t>.05.20</w:t>
      </w:r>
      <w:r>
        <w:rPr>
          <w:rFonts w:ascii="Tahoma" w:hAnsi="Tahoma"/>
          <w:b/>
          <w:color w:val="00000A"/>
          <w:sz w:val="22"/>
          <w:lang w:val="pl-PL"/>
        </w:rPr>
        <w:t>20 r.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rsidR="008D092B" w:rsidRDefault="005F38B7">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rsidR="008D092B" w:rsidRDefault="005F38B7">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rsidR="008D092B" w:rsidRDefault="008D092B">
      <w:pPr>
        <w:spacing w:line="300" w:lineRule="auto"/>
        <w:jc w:val="both"/>
        <w:rPr>
          <w:rFonts w:ascii="Tahoma" w:hAnsi="Tahoma"/>
          <w:sz w:val="22"/>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rsidR="008D092B" w:rsidRDefault="008D092B">
      <w:pPr>
        <w:tabs>
          <w:tab w:val="left" w:pos="31680"/>
        </w:tabs>
        <w:spacing w:line="300" w:lineRule="auto"/>
        <w:jc w:val="both"/>
        <w:rPr>
          <w:rFonts w:ascii="Tahoma" w:hAnsi="Tahoma" w:cs="Verdana"/>
          <w:sz w:val="22"/>
          <w:lang w:val="pl-PL"/>
        </w:rPr>
      </w:pPr>
    </w:p>
    <w:p w:rsidR="008D092B" w:rsidRDefault="005F38B7">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rsidR="008D092B" w:rsidRDefault="005F38B7">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w:t>
      </w:r>
      <w:r>
        <w:rPr>
          <w:rFonts w:ascii="Tahoma" w:hAnsi="Tahoma" w:cs="Times New Roman"/>
          <w:bCs/>
          <w:color w:val="00000A"/>
          <w:sz w:val="22"/>
          <w:lang w:val="pl-PL"/>
        </w:rPr>
        <w:t>e</w:t>
      </w:r>
      <w:r>
        <w:rPr>
          <w:rFonts w:ascii="Tahoma" w:hAnsi="Tahoma" w:cs="Times New Roman"/>
          <w:bCs/>
          <w:color w:val="00000A"/>
          <w:sz w:val="22"/>
          <w:lang w:val="pl-PL"/>
        </w:rPr>
        <w:t>dłużeniem okresu ważności wadium albo, jeżeli nie jest to możliwie, z wniesieniem n</w:t>
      </w:r>
      <w:r>
        <w:rPr>
          <w:rFonts w:ascii="Tahoma" w:hAnsi="Tahoma" w:cs="Times New Roman"/>
          <w:bCs/>
          <w:color w:val="00000A"/>
          <w:sz w:val="22"/>
          <w:lang w:val="pl-PL"/>
        </w:rPr>
        <w:t>o</w:t>
      </w:r>
      <w:r>
        <w:rPr>
          <w:rFonts w:ascii="Tahoma" w:hAnsi="Tahoma" w:cs="Times New Roman"/>
          <w:bCs/>
          <w:color w:val="00000A"/>
          <w:sz w:val="22"/>
          <w:lang w:val="pl-PL"/>
        </w:rPr>
        <w:t>wego wadium na przedłużony okres związania ofertą. Jeżeli przedłużenie terminu zwi</w:t>
      </w:r>
      <w:r>
        <w:rPr>
          <w:rFonts w:ascii="Tahoma" w:hAnsi="Tahoma" w:cs="Times New Roman"/>
          <w:bCs/>
          <w:color w:val="00000A"/>
          <w:sz w:val="22"/>
          <w:lang w:val="pl-PL"/>
        </w:rPr>
        <w:t>ą</w:t>
      </w:r>
      <w:r>
        <w:rPr>
          <w:rFonts w:ascii="Tahoma" w:hAnsi="Tahoma" w:cs="Times New Roman"/>
          <w:bCs/>
          <w:color w:val="00000A"/>
          <w:sz w:val="22"/>
          <w:lang w:val="pl-PL"/>
        </w:rPr>
        <w:t>zania ofertą dokonywane jest po wyborze oferty najkorzystniejszej, obowiązek wniesi</w:t>
      </w:r>
      <w:r>
        <w:rPr>
          <w:rFonts w:ascii="Tahoma" w:hAnsi="Tahoma" w:cs="Times New Roman"/>
          <w:bCs/>
          <w:color w:val="00000A"/>
          <w:sz w:val="22"/>
          <w:lang w:val="pl-PL"/>
        </w:rPr>
        <w:t>e</w:t>
      </w:r>
      <w:r>
        <w:rPr>
          <w:rFonts w:ascii="Tahoma" w:hAnsi="Tahoma" w:cs="Times New Roman"/>
          <w:bCs/>
          <w:color w:val="00000A"/>
          <w:sz w:val="22"/>
          <w:lang w:val="pl-PL"/>
        </w:rPr>
        <w:t>nia nowego wadium lub jego przedłużenia dotyczy jedynie wykonawcy, którego oferta została wybrana jako najkorzystniejsza.</w:t>
      </w:r>
    </w:p>
    <w:p w:rsidR="008D092B" w:rsidRDefault="008D092B">
      <w:pPr>
        <w:spacing w:line="300" w:lineRule="auto"/>
        <w:jc w:val="both"/>
        <w:rPr>
          <w:rFonts w:ascii="Tahoma" w:hAnsi="Tahoma"/>
          <w:sz w:val="22"/>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rsidR="008D092B" w:rsidRDefault="008D092B">
      <w:pPr>
        <w:pStyle w:val="pkt"/>
        <w:spacing w:before="0" w:after="0" w:line="300" w:lineRule="auto"/>
        <w:ind w:left="0" w:firstLine="0"/>
        <w:rPr>
          <w:rFonts w:ascii="Tahoma" w:hAnsi="Tahoma" w:cs="Verdana"/>
          <w:sz w:val="22"/>
          <w:szCs w:val="20"/>
          <w:lang w:val="pl-PL"/>
        </w:rPr>
      </w:pPr>
    </w:p>
    <w:p w:rsidR="008D092B" w:rsidRDefault="005F38B7">
      <w:pPr>
        <w:numPr>
          <w:ilvl w:val="0"/>
          <w:numId w:val="9"/>
        </w:numPr>
        <w:shd w:val="clear" w:color="auto" w:fill="FFFFFF"/>
        <w:spacing w:before="120" w:line="276" w:lineRule="auto"/>
        <w:jc w:val="both"/>
        <w:rPr>
          <w:rFonts w:ascii="Tahoma" w:hAnsi="Tahoma" w:cs="Tahoma"/>
          <w:spacing w:val="1"/>
          <w:sz w:val="22"/>
          <w:szCs w:val="22"/>
          <w:lang w:val="pl-PL"/>
        </w:rPr>
      </w:pPr>
      <w:r>
        <w:rPr>
          <w:rFonts w:ascii="Tahoma" w:hAnsi="Tahoma" w:cs="Tahoma"/>
          <w:spacing w:val="1"/>
          <w:sz w:val="22"/>
          <w:szCs w:val="22"/>
          <w:lang w:val="pl-PL"/>
        </w:rPr>
        <w:t>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D092B" w:rsidRDefault="005F38B7">
      <w:pPr>
        <w:numPr>
          <w:ilvl w:val="0"/>
          <w:numId w:val="9"/>
        </w:numPr>
        <w:spacing w:before="120" w:line="276" w:lineRule="auto"/>
        <w:jc w:val="both"/>
        <w:rPr>
          <w:rFonts w:ascii="Tahoma" w:hAnsi="Tahoma" w:cs="Tahoma"/>
          <w:sz w:val="22"/>
          <w:szCs w:val="22"/>
          <w:lang w:val="pl-PL"/>
        </w:rPr>
      </w:pPr>
      <w:r>
        <w:rPr>
          <w:rFonts w:ascii="Tahoma" w:hAnsi="Tahoma" w:cs="Tahoma"/>
          <w:sz w:val="22"/>
          <w:szCs w:val="22"/>
          <w:lang w:val="pl-PL"/>
        </w:rPr>
        <w:t xml:space="preserve">Zamawiający udzieli niezwłocznie odpowiedzi, </w:t>
      </w:r>
      <w:r>
        <w:rPr>
          <w:rFonts w:ascii="Tahoma" w:hAnsi="Tahoma" w:cs="Tahoma"/>
          <w:sz w:val="22"/>
          <w:szCs w:val="22"/>
          <w:u w:val="single"/>
          <w:lang w:val="pl-PL"/>
        </w:rPr>
        <w:t>jednak nie później niż na 6 dni przed upływem terminu składania ofert</w:t>
      </w:r>
      <w:r>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rsidR="008D092B" w:rsidRDefault="005F38B7">
      <w:pPr>
        <w:numPr>
          <w:ilvl w:val="0"/>
          <w:numId w:val="9"/>
        </w:numPr>
        <w:spacing w:before="120" w:line="276" w:lineRule="auto"/>
        <w:jc w:val="both"/>
        <w:rPr>
          <w:rFonts w:ascii="Tahoma" w:hAnsi="Tahoma" w:cs="Tahoma"/>
          <w:b/>
          <w:sz w:val="22"/>
          <w:szCs w:val="22"/>
          <w:lang w:val="pl-PL"/>
        </w:rPr>
      </w:pPr>
      <w:r>
        <w:rPr>
          <w:rFonts w:ascii="Tahoma" w:hAnsi="Tahoma" w:cs="Tahoma"/>
          <w:b/>
          <w:sz w:val="22"/>
          <w:szCs w:val="22"/>
          <w:lang w:val="pl-PL"/>
        </w:rPr>
        <w:t>Ewentualne przedłużenie terminu składania ofert nie wpływa na bieg terminu składania wniosku o wyjaśnienia.</w:t>
      </w:r>
    </w:p>
    <w:p w:rsidR="008D092B" w:rsidRDefault="005F38B7">
      <w:pPr>
        <w:numPr>
          <w:ilvl w:val="0"/>
          <w:numId w:val="9"/>
        </w:numPr>
        <w:spacing w:before="120" w:line="276" w:lineRule="auto"/>
        <w:jc w:val="both"/>
        <w:rPr>
          <w:rFonts w:ascii="Tahoma" w:hAnsi="Tahoma" w:cs="Tahoma"/>
          <w:sz w:val="22"/>
          <w:szCs w:val="22"/>
          <w:lang w:val="pl-PL"/>
        </w:rPr>
      </w:pPr>
      <w:r>
        <w:rPr>
          <w:rFonts w:ascii="Tahoma" w:hAnsi="Tahoma" w:cs="Tahoma"/>
          <w:sz w:val="22"/>
          <w:szCs w:val="22"/>
          <w:lang w:val="pl-PL"/>
        </w:rPr>
        <w:t>Jeżeli wniosek o wyjaśnienie treści SIWZ wpłynie po upływie wskazanego terminu, Zamawiający może udzielić wyjaśnień albo pozostawić wniosek bez rozpatrzenia.</w:t>
      </w:r>
    </w:p>
    <w:p w:rsidR="008D092B" w:rsidRDefault="005F38B7">
      <w:pPr>
        <w:numPr>
          <w:ilvl w:val="0"/>
          <w:numId w:val="9"/>
        </w:numPr>
        <w:spacing w:before="120" w:line="276" w:lineRule="auto"/>
        <w:jc w:val="both"/>
        <w:rPr>
          <w:rFonts w:ascii="Tahoma" w:hAnsi="Tahoma" w:cs="Tahoma"/>
          <w:sz w:val="22"/>
          <w:szCs w:val="22"/>
          <w:lang w:val="pl-PL"/>
        </w:rPr>
      </w:pPr>
      <w:r>
        <w:rPr>
          <w:rFonts w:ascii="Tahoma" w:hAnsi="Tahoma" w:cs="Tahoma"/>
          <w:sz w:val="22"/>
          <w:szCs w:val="22"/>
          <w:lang w:val="pl-PL"/>
        </w:rPr>
        <w:lastRenderedPageBreak/>
        <w:t>Treść zapytań wraz z wyjaśnieniami zamawiający przekaże Wykonawcom, którym przekazał specyfikację istotnych warunków zamówienia, bez wskazania źródła zapytania oraz zamieści je na stronie internetowej, na której udostępniono SIWZ.</w:t>
      </w:r>
    </w:p>
    <w:p w:rsidR="008D092B" w:rsidRDefault="005F38B7">
      <w:pPr>
        <w:numPr>
          <w:ilvl w:val="0"/>
          <w:numId w:val="9"/>
        </w:numPr>
        <w:spacing w:before="120" w:line="276" w:lineRule="auto"/>
        <w:jc w:val="both"/>
        <w:rPr>
          <w:rFonts w:ascii="Tahoma" w:hAnsi="Tahoma" w:cs="Tahoma"/>
          <w:sz w:val="22"/>
          <w:szCs w:val="22"/>
          <w:lang w:val="pl-PL"/>
        </w:rPr>
      </w:pPr>
      <w:r>
        <w:rPr>
          <w:rFonts w:ascii="Tahoma" w:hAnsi="Tahoma" w:cs="Tahoma"/>
          <w:sz w:val="22"/>
          <w:szCs w:val="22"/>
          <w:lang w:val="pl-PL"/>
        </w:rPr>
        <w:t>Zamawiający nie przewiduje zorganizowania zebrania z wykonawcami.</w:t>
      </w:r>
    </w:p>
    <w:p w:rsidR="008D092B" w:rsidRDefault="005F38B7">
      <w:pPr>
        <w:numPr>
          <w:ilvl w:val="0"/>
          <w:numId w:val="9"/>
        </w:numPr>
        <w:shd w:val="clear" w:color="auto" w:fill="FFFFFF"/>
        <w:spacing w:before="120" w:line="276" w:lineRule="auto"/>
        <w:jc w:val="both"/>
        <w:rPr>
          <w:rFonts w:ascii="Tahoma" w:hAnsi="Tahoma" w:cs="Tahoma"/>
          <w:b/>
          <w:sz w:val="22"/>
          <w:szCs w:val="22"/>
          <w:lang w:val="pl-PL"/>
        </w:rPr>
      </w:pPr>
      <w:r>
        <w:rPr>
          <w:rFonts w:ascii="Tahoma" w:hAnsi="Tahoma" w:cs="Tahoma"/>
          <w:b/>
          <w:sz w:val="22"/>
          <w:szCs w:val="22"/>
          <w:lang w:val="pl-PL"/>
        </w:rPr>
        <w:t>Zamawiający dopuszcza możliwość przesłania faksem i drogą elektroniczną:</w:t>
      </w:r>
    </w:p>
    <w:p w:rsidR="008D092B" w:rsidRDefault="005F38B7">
      <w:pPr>
        <w:shd w:val="clear" w:color="auto" w:fill="FFFFFF"/>
        <w:spacing w:before="120" w:line="276" w:lineRule="auto"/>
        <w:ind w:left="720"/>
        <w:jc w:val="both"/>
        <w:rPr>
          <w:rFonts w:ascii="Tahoma" w:hAnsi="Tahoma" w:cs="Tahoma"/>
          <w:b/>
          <w:sz w:val="22"/>
          <w:szCs w:val="22"/>
          <w:lang w:val="pl-PL"/>
        </w:rPr>
      </w:pPr>
      <w:r>
        <w:rPr>
          <w:rFonts w:ascii="Tahoma" w:hAnsi="Tahoma" w:cs="Tahoma"/>
          <w:sz w:val="22"/>
          <w:szCs w:val="22"/>
          <w:lang w:val="pl-PL"/>
        </w:rPr>
        <w:t xml:space="preserve">- </w:t>
      </w:r>
      <w:r>
        <w:rPr>
          <w:rFonts w:ascii="Tahoma" w:hAnsi="Tahoma" w:cs="Tahoma"/>
          <w:b/>
          <w:sz w:val="22"/>
          <w:szCs w:val="22"/>
          <w:lang w:val="pl-PL"/>
        </w:rPr>
        <w:t>wniosków (zapytań) do SIWZ,</w:t>
      </w:r>
    </w:p>
    <w:p w:rsidR="008D092B" w:rsidRDefault="005F38B7">
      <w:pPr>
        <w:shd w:val="clear" w:color="auto" w:fill="FFFFFF"/>
        <w:spacing w:before="120" w:line="276" w:lineRule="auto"/>
        <w:ind w:left="720"/>
        <w:jc w:val="both"/>
        <w:rPr>
          <w:rFonts w:ascii="Tahoma" w:hAnsi="Tahoma" w:cs="Tahoma"/>
          <w:b/>
          <w:sz w:val="22"/>
          <w:szCs w:val="22"/>
          <w:lang w:val="pl-PL"/>
        </w:rPr>
      </w:pPr>
      <w:r>
        <w:rPr>
          <w:rFonts w:ascii="Tahoma" w:hAnsi="Tahoma" w:cs="Tahoma"/>
          <w:sz w:val="22"/>
          <w:szCs w:val="22"/>
          <w:lang w:val="pl-PL"/>
        </w:rPr>
        <w:t xml:space="preserve">- </w:t>
      </w:r>
      <w:r>
        <w:rPr>
          <w:rFonts w:ascii="Tahoma" w:hAnsi="Tahoma" w:cs="Tahoma"/>
          <w:b/>
          <w:sz w:val="22"/>
          <w:szCs w:val="22"/>
          <w:lang w:val="pl-PL"/>
        </w:rPr>
        <w:t>odpowiedzi na pytania lub zmiany SIWZ (dotyczy tych wykonawców, którym na ich wniosek była przekazana SIWZ),</w:t>
      </w:r>
    </w:p>
    <w:p w:rsidR="008D092B" w:rsidRDefault="005F38B7">
      <w:pPr>
        <w:shd w:val="clear" w:color="auto" w:fill="FFFFFF"/>
        <w:spacing w:before="120" w:line="276" w:lineRule="auto"/>
        <w:ind w:left="720"/>
        <w:jc w:val="both"/>
        <w:rPr>
          <w:rFonts w:ascii="Tahoma" w:hAnsi="Tahoma" w:cs="Tahoma"/>
          <w:b/>
          <w:sz w:val="22"/>
          <w:szCs w:val="22"/>
          <w:lang w:val="pl-PL"/>
        </w:rPr>
      </w:pPr>
      <w:r>
        <w:rPr>
          <w:rFonts w:ascii="Tahoma" w:hAnsi="Tahoma" w:cs="Tahoma"/>
          <w:b/>
          <w:sz w:val="22"/>
          <w:szCs w:val="22"/>
          <w:lang w:val="pl-PL"/>
        </w:rPr>
        <w:t>- informacji o wyborze oferty/odrzuceniu/wykluczeniu,</w:t>
      </w:r>
    </w:p>
    <w:p w:rsidR="008D092B" w:rsidRDefault="005F38B7">
      <w:pPr>
        <w:shd w:val="clear" w:color="auto" w:fill="FFFFFF"/>
        <w:spacing w:before="120" w:line="276" w:lineRule="auto"/>
        <w:ind w:left="720"/>
        <w:jc w:val="both"/>
        <w:rPr>
          <w:rFonts w:ascii="Tahoma" w:hAnsi="Tahoma" w:cs="Tahoma"/>
          <w:b/>
          <w:sz w:val="22"/>
          <w:szCs w:val="22"/>
          <w:lang w:val="pl-PL"/>
        </w:rPr>
      </w:pPr>
      <w:r>
        <w:rPr>
          <w:rFonts w:ascii="Tahoma" w:hAnsi="Tahoma" w:cs="Tahoma"/>
          <w:b/>
          <w:sz w:val="22"/>
          <w:szCs w:val="22"/>
          <w:lang w:val="pl-PL"/>
        </w:rPr>
        <w:t>- wezwań do złożenia przez Wykonawcę wyjaśnień lub uzupełnienia dokumentów</w:t>
      </w:r>
    </w:p>
    <w:p w:rsidR="008D092B" w:rsidRDefault="005F38B7">
      <w:pPr>
        <w:shd w:val="clear" w:color="auto" w:fill="FFFFFF"/>
        <w:spacing w:before="120" w:line="276" w:lineRule="auto"/>
        <w:ind w:left="720"/>
        <w:jc w:val="both"/>
        <w:rPr>
          <w:rFonts w:ascii="Tahoma" w:hAnsi="Tahoma" w:cs="Tahoma"/>
          <w:b/>
          <w:sz w:val="22"/>
          <w:szCs w:val="22"/>
          <w:lang w:val="pl-PL"/>
        </w:rPr>
      </w:pPr>
      <w:r>
        <w:rPr>
          <w:rFonts w:ascii="Tahoma" w:hAnsi="Tahoma" w:cs="Tahoma"/>
          <w:b/>
          <w:sz w:val="22"/>
          <w:szCs w:val="22"/>
          <w:lang w:val="pl-PL"/>
        </w:rPr>
        <w:t xml:space="preserve">-wyjaśnień składanych przez Wykonawcę bądź innych dokumentów, z </w:t>
      </w:r>
      <w:proofErr w:type="spellStart"/>
      <w:r>
        <w:rPr>
          <w:rFonts w:ascii="Tahoma" w:hAnsi="Tahoma" w:cs="Tahoma"/>
          <w:b/>
          <w:sz w:val="22"/>
          <w:szCs w:val="22"/>
          <w:lang w:val="pl-PL"/>
        </w:rPr>
        <w:t>zastrzeżeniem,iż</w:t>
      </w:r>
      <w:proofErr w:type="spellEnd"/>
      <w:r>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rsidR="008D092B" w:rsidRDefault="005F38B7">
      <w:pPr>
        <w:numPr>
          <w:ilvl w:val="0"/>
          <w:numId w:val="9"/>
        </w:numPr>
        <w:shd w:val="clear" w:color="auto" w:fill="FFFFFF"/>
        <w:spacing w:before="120" w:line="276" w:lineRule="auto"/>
        <w:jc w:val="both"/>
        <w:rPr>
          <w:rFonts w:ascii="Tahoma" w:hAnsi="Tahoma" w:cs="Tahoma"/>
          <w:b/>
          <w:sz w:val="22"/>
          <w:szCs w:val="22"/>
          <w:lang w:val="pl-PL"/>
        </w:rPr>
      </w:pPr>
      <w:r>
        <w:rPr>
          <w:rFonts w:ascii="Tahoma" w:hAnsi="Tahoma" w:cs="Tahoma"/>
          <w:b/>
          <w:sz w:val="22"/>
          <w:szCs w:val="22"/>
          <w:lang w:val="pl-PL"/>
        </w:rPr>
        <w:t>Zamawiający wskazuje formę pisemną pod rygorem nieważności dla oferty i dla uzupełnień wszystkich dokumentów określonych w Rozporządzeniu Ministra Rozwoju (</w:t>
      </w:r>
      <w:proofErr w:type="spellStart"/>
      <w:r>
        <w:rPr>
          <w:rFonts w:ascii="Tahoma" w:hAnsi="Tahoma" w:cs="Tahoma"/>
          <w:b/>
          <w:sz w:val="22"/>
          <w:szCs w:val="22"/>
          <w:lang w:val="pl-PL"/>
        </w:rPr>
        <w:t>Dz.U</w:t>
      </w:r>
      <w:proofErr w:type="spellEnd"/>
      <w:r>
        <w:rPr>
          <w:rFonts w:ascii="Tahoma" w:hAnsi="Tahoma" w:cs="Tahoma"/>
          <w:b/>
          <w:sz w:val="22"/>
          <w:szCs w:val="22"/>
          <w:lang w:val="pl-PL"/>
        </w:rPr>
        <w:t xml:space="preserve">. z 2016 r. , poz. 1126 z późn.zm.) z dnia 26 lipca 2016 r. a wymaganych w rozdziale 11 SIWZ oraz wyjaśnień składanych w trybie art. 90 ust. 1 ustawy </w:t>
      </w:r>
      <w:proofErr w:type="spellStart"/>
      <w:r>
        <w:rPr>
          <w:rFonts w:ascii="Tahoma" w:hAnsi="Tahoma" w:cs="Tahoma"/>
          <w:b/>
          <w:sz w:val="22"/>
          <w:szCs w:val="22"/>
          <w:lang w:val="pl-PL"/>
        </w:rPr>
        <w:t>pzp</w:t>
      </w:r>
      <w:proofErr w:type="spellEnd"/>
      <w:r>
        <w:rPr>
          <w:rFonts w:ascii="Tahoma" w:hAnsi="Tahoma" w:cs="Tahoma"/>
          <w:b/>
          <w:sz w:val="22"/>
          <w:szCs w:val="22"/>
          <w:lang w:val="pl-PL"/>
        </w:rPr>
        <w:t>..</w:t>
      </w:r>
    </w:p>
    <w:p w:rsidR="008D092B" w:rsidRDefault="005F38B7">
      <w:pPr>
        <w:numPr>
          <w:ilvl w:val="0"/>
          <w:numId w:val="9"/>
        </w:numPr>
        <w:shd w:val="clear" w:color="auto" w:fill="FFFFFF"/>
        <w:tabs>
          <w:tab w:val="left" w:pos="559"/>
        </w:tabs>
        <w:spacing w:before="120" w:line="276" w:lineRule="auto"/>
        <w:jc w:val="both"/>
        <w:rPr>
          <w:rFonts w:ascii="Tahoma" w:hAnsi="Tahoma" w:cs="Tahoma"/>
          <w:sz w:val="22"/>
          <w:szCs w:val="22"/>
          <w:lang w:val="pl-PL"/>
        </w:rPr>
      </w:pPr>
      <w:r>
        <w:rPr>
          <w:rFonts w:ascii="Tahoma" w:hAnsi="Tahoma" w:cs="Tahoma"/>
          <w:b/>
          <w:sz w:val="22"/>
          <w:szCs w:val="22"/>
          <w:lang w:val="pl-PL"/>
        </w:rPr>
        <w:t xml:space="preserve">  </w:t>
      </w:r>
      <w:r>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rsidR="008D092B" w:rsidRDefault="005F38B7">
      <w:pPr>
        <w:numPr>
          <w:ilvl w:val="0"/>
          <w:numId w:val="9"/>
        </w:numPr>
        <w:shd w:val="clear" w:color="auto" w:fill="FFFFFF"/>
        <w:tabs>
          <w:tab w:val="left" w:pos="559"/>
        </w:tabs>
        <w:spacing w:before="120" w:line="276" w:lineRule="auto"/>
        <w:jc w:val="both"/>
        <w:rPr>
          <w:rFonts w:ascii="Tahoma" w:hAnsi="Tahoma" w:cs="Tahoma"/>
          <w:sz w:val="22"/>
          <w:szCs w:val="22"/>
          <w:lang w:val="pl-PL"/>
        </w:rPr>
      </w:pPr>
      <w:r>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rsidR="008D092B" w:rsidRDefault="005F38B7">
      <w:pPr>
        <w:numPr>
          <w:ilvl w:val="0"/>
          <w:numId w:val="9"/>
        </w:numPr>
        <w:shd w:val="clear" w:color="auto" w:fill="FFFFFF"/>
        <w:spacing w:before="120" w:line="276" w:lineRule="auto"/>
        <w:rPr>
          <w:rFonts w:ascii="Tahoma" w:hAnsi="Tahoma" w:cs="Tahoma"/>
          <w:sz w:val="22"/>
          <w:szCs w:val="22"/>
          <w:lang w:val="pl-PL"/>
        </w:rPr>
      </w:pPr>
      <w:r>
        <w:rPr>
          <w:rFonts w:ascii="Tahoma" w:hAnsi="Tahoma" w:cs="Tahoma"/>
          <w:sz w:val="22"/>
          <w:szCs w:val="22"/>
          <w:lang w:val="pl-PL"/>
        </w:rPr>
        <w:t xml:space="preserve">Adres poczty elektronicznej Zamawiającego: </w:t>
      </w:r>
      <w:hyperlink r:id="rId11">
        <w:r>
          <w:rPr>
            <w:rStyle w:val="czeinternetowe"/>
            <w:rFonts w:ascii="Tahoma" w:eastAsia="Arial Unicode MS" w:hAnsi="Tahoma"/>
            <w:lang w:val="pl-PL"/>
          </w:rPr>
          <w:t>ugdaszyna@op.pl</w:t>
        </w:r>
      </w:hyperlink>
    </w:p>
    <w:p w:rsidR="008D092B" w:rsidRDefault="005F38B7">
      <w:pPr>
        <w:numPr>
          <w:ilvl w:val="0"/>
          <w:numId w:val="9"/>
        </w:numPr>
        <w:shd w:val="clear" w:color="auto" w:fill="FFFFFF"/>
        <w:spacing w:before="120" w:line="276" w:lineRule="auto"/>
        <w:rPr>
          <w:rFonts w:ascii="Tahoma" w:hAnsi="Tahoma" w:cs="Tahoma"/>
          <w:sz w:val="22"/>
          <w:szCs w:val="22"/>
          <w:lang w:val="pl-PL"/>
        </w:rPr>
      </w:pPr>
      <w:r>
        <w:rPr>
          <w:rFonts w:ascii="Tahoma" w:hAnsi="Tahoma" w:cs="Tahoma"/>
          <w:sz w:val="22"/>
          <w:szCs w:val="22"/>
          <w:lang w:val="pl-PL"/>
        </w:rPr>
        <w:t xml:space="preserve">Osobami uprawnionymi do porozumiewania się z Wykonawcami są: </w:t>
      </w:r>
    </w:p>
    <w:p w:rsidR="008D092B" w:rsidRDefault="005F38B7">
      <w:pPr>
        <w:pStyle w:val="Akapitzlist"/>
        <w:numPr>
          <w:ilvl w:val="0"/>
          <w:numId w:val="9"/>
        </w:numPr>
        <w:tabs>
          <w:tab w:val="left" w:pos="26001"/>
        </w:tabs>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2">
        <w:r>
          <w:rPr>
            <w:rStyle w:val="czeinternetowe"/>
            <w:rFonts w:ascii="Tahoma" w:hAnsi="Tahoma"/>
          </w:rPr>
          <w:t>ugdaszyna@op.pl</w:t>
        </w:r>
      </w:hyperlink>
      <w:r>
        <w:rPr>
          <w:rFonts w:ascii="Tahoma" w:hAnsi="Tahoma" w:cs="Verdana"/>
          <w:b/>
          <w:bCs/>
          <w:szCs w:val="20"/>
        </w:rPr>
        <w:t xml:space="preserve"> </w:t>
      </w:r>
      <w:r>
        <w:rPr>
          <w:rFonts w:ascii="Tahoma" w:hAnsi="Tahoma"/>
          <w:b/>
          <w:bCs/>
        </w:rPr>
        <w:t xml:space="preserve">oraz P. Radosław </w:t>
      </w:r>
      <w:proofErr w:type="spellStart"/>
      <w:r>
        <w:rPr>
          <w:rFonts w:ascii="Tahoma" w:hAnsi="Tahoma"/>
          <w:b/>
          <w:bCs/>
        </w:rPr>
        <w:t>Wejdner</w:t>
      </w:r>
      <w:proofErr w:type="spellEnd"/>
      <w:r>
        <w:rPr>
          <w:rFonts w:ascii="Tahoma" w:hAnsi="Tahoma"/>
          <w:b/>
          <w:bCs/>
        </w:rPr>
        <w:t>, tel. 508-079-440.</w:t>
      </w:r>
    </w:p>
    <w:p w:rsidR="008D092B" w:rsidRDefault="005F38B7">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rsidR="008D092B" w:rsidRDefault="008D092B">
      <w:pPr>
        <w:pStyle w:val="Tekstpodstawowy"/>
        <w:rPr>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Rozdział 15. Opis sposobu przygotowania ofert.</w:t>
      </w:r>
    </w:p>
    <w:p w:rsidR="008D092B" w:rsidRDefault="008D092B">
      <w:pPr>
        <w:pStyle w:val="Nagwek1"/>
        <w:numPr>
          <w:ilvl w:val="0"/>
          <w:numId w:val="0"/>
        </w:numPr>
        <w:tabs>
          <w:tab w:val="left" w:pos="0"/>
        </w:tabs>
        <w:spacing w:line="300" w:lineRule="auto"/>
        <w:jc w:val="left"/>
        <w:rPr>
          <w:rFonts w:ascii="Tahoma" w:hAnsi="Tahoma"/>
          <w:i/>
          <w:sz w:val="22"/>
          <w:lang w:val="pl-PL"/>
        </w:rPr>
      </w:pPr>
    </w:p>
    <w:p w:rsidR="008D092B" w:rsidRDefault="005F38B7">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rsidR="008D092B" w:rsidRDefault="005F38B7">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koperta) zaadresowanym i opisanym:</w:t>
      </w:r>
    </w:p>
    <w:p w:rsidR="008D092B" w:rsidRDefault="008D092B">
      <w:pPr>
        <w:pBdr>
          <w:top w:val="single" w:sz="2" w:space="1" w:color="000000"/>
          <w:left w:val="single" w:sz="2" w:space="4" w:color="000000"/>
          <w:bottom w:val="single" w:sz="2" w:space="7" w:color="000000"/>
          <w:right w:val="single" w:sz="2" w:space="4" w:color="000000"/>
        </w:pBdr>
        <w:spacing w:line="300" w:lineRule="auto"/>
        <w:rPr>
          <w:rFonts w:ascii="Tahoma" w:hAnsi="Tahoma" w:cs="Verdana"/>
          <w:b/>
          <w:bCs/>
          <w:sz w:val="22"/>
          <w:lang w:val="pl-PL"/>
        </w:rPr>
      </w:pPr>
    </w:p>
    <w:p w:rsidR="008D092B" w:rsidRDefault="005F38B7">
      <w:pPr>
        <w:pBdr>
          <w:top w:val="single" w:sz="2" w:space="1" w:color="000000"/>
          <w:left w:val="single" w:sz="2" w:space="4" w:color="000000"/>
          <w:bottom w:val="single" w:sz="2" w:space="7" w:color="000000"/>
          <w:right w:val="single" w:sz="2" w:space="4" w:color="000000"/>
        </w:pBdr>
        <w:spacing w:line="300" w:lineRule="auto"/>
        <w:rPr>
          <w:rFonts w:ascii="Tahoma" w:hAnsi="Tahoma" w:cs="Verdana"/>
          <w:b/>
          <w:bCs/>
          <w:sz w:val="22"/>
          <w:lang w:val="pl-PL"/>
        </w:rPr>
      </w:pPr>
      <w:r>
        <w:rPr>
          <w:rFonts w:ascii="Tahoma" w:hAnsi="Tahoma" w:cs="Verdana"/>
          <w:b/>
          <w:bCs/>
          <w:sz w:val="22"/>
          <w:lang w:val="pl-PL"/>
        </w:rPr>
        <w:t>Nadawca:</w:t>
      </w:r>
    </w:p>
    <w:p w:rsidR="008D092B" w:rsidRDefault="005F38B7">
      <w:pPr>
        <w:pBdr>
          <w:top w:val="single" w:sz="2" w:space="1" w:color="000000"/>
          <w:left w:val="single" w:sz="2" w:space="4" w:color="000000"/>
          <w:bottom w:val="single" w:sz="2" w:space="7" w:color="000000"/>
          <w:right w:val="single" w:sz="2"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rsidR="008D092B" w:rsidRDefault="005F38B7">
      <w:pPr>
        <w:pBdr>
          <w:top w:val="single" w:sz="2" w:space="1" w:color="000000"/>
          <w:left w:val="single" w:sz="2" w:space="4" w:color="000000"/>
          <w:bottom w:val="single" w:sz="2" w:space="7" w:color="000000"/>
          <w:right w:val="single" w:sz="2" w:space="4" w:color="000000"/>
        </w:pBdr>
        <w:spacing w:line="300" w:lineRule="auto"/>
        <w:rPr>
          <w:rFonts w:ascii="Tahoma" w:hAnsi="Tahoma" w:cs="Verdana"/>
          <w:b/>
          <w:bCs/>
          <w:sz w:val="22"/>
          <w:lang w:val="pl-PL"/>
        </w:rPr>
      </w:pPr>
      <w:r>
        <w:rPr>
          <w:rFonts w:ascii="Tahoma" w:hAnsi="Tahoma" w:cs="Verdana"/>
          <w:b/>
          <w:bCs/>
          <w:sz w:val="22"/>
          <w:lang w:val="pl-PL"/>
        </w:rPr>
        <w:t>Adresat:                  Gmina Daszyna, 99 – 107 Daszyna; Daszyna 34A</w:t>
      </w:r>
    </w:p>
    <w:p w:rsidR="008D092B" w:rsidRDefault="008D092B">
      <w:pPr>
        <w:pBdr>
          <w:top w:val="single" w:sz="2" w:space="1" w:color="000000"/>
          <w:left w:val="single" w:sz="2" w:space="4" w:color="000000"/>
          <w:bottom w:val="single" w:sz="2" w:space="7" w:color="000000"/>
          <w:right w:val="single" w:sz="2" w:space="4" w:color="000000"/>
        </w:pBdr>
        <w:tabs>
          <w:tab w:val="left" w:pos="284"/>
        </w:tabs>
        <w:spacing w:line="300" w:lineRule="auto"/>
        <w:jc w:val="center"/>
        <w:rPr>
          <w:rFonts w:ascii="Tahoma" w:hAnsi="Tahoma" w:cs="Verdana"/>
          <w:sz w:val="22"/>
          <w:lang w:val="pl-PL"/>
        </w:rPr>
      </w:pPr>
    </w:p>
    <w:p w:rsidR="008D092B" w:rsidRDefault="005F38B7">
      <w:pPr>
        <w:pStyle w:val="Tekstpodstawowy"/>
        <w:pBdr>
          <w:top w:val="single" w:sz="2" w:space="1" w:color="000000"/>
          <w:left w:val="single" w:sz="2" w:space="4" w:color="000000"/>
          <w:bottom w:val="single" w:sz="2" w:space="7" w:color="000000"/>
          <w:right w:val="single" w:sz="2"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rsidR="008D092B" w:rsidRDefault="005F38B7">
      <w:pPr>
        <w:pStyle w:val="Tekstpodstawowy"/>
        <w:pBdr>
          <w:top w:val="single" w:sz="2" w:space="18" w:color="000000"/>
          <w:left w:val="single" w:sz="2" w:space="4" w:color="000000"/>
          <w:bottom w:val="single" w:sz="2" w:space="0" w:color="000000"/>
          <w:right w:val="single" w:sz="2"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rsidR="008D092B" w:rsidRDefault="005F38B7">
      <w:pPr>
        <w:pStyle w:val="Tekstpodstawowy"/>
        <w:pBdr>
          <w:top w:val="single" w:sz="2" w:space="18" w:color="000000"/>
          <w:left w:val="single" w:sz="2" w:space="4" w:color="000000"/>
          <w:bottom w:val="single" w:sz="2" w:space="0" w:color="000000"/>
          <w:right w:val="single" w:sz="2" w:space="4" w:color="000000"/>
        </w:pBdr>
        <w:spacing w:after="0" w:line="300" w:lineRule="auto"/>
        <w:jc w:val="center"/>
        <w:rPr>
          <w:rFonts w:ascii="Verdana" w:hAnsi="Verdana"/>
          <w:b/>
          <w:i/>
          <w:lang w:val="pl-PL"/>
        </w:rPr>
      </w:pPr>
      <w:r>
        <w:rPr>
          <w:rFonts w:ascii="Verdana" w:hAnsi="Verdana"/>
          <w:b/>
          <w:i/>
          <w:lang w:val="pl-PL"/>
        </w:rPr>
        <w:t>„</w:t>
      </w:r>
      <w:r>
        <w:rPr>
          <w:rFonts w:ascii="Tahoma" w:hAnsi="Tahoma" w:cs="Tahoma"/>
          <w:b/>
          <w:i/>
          <w:sz w:val="22"/>
          <w:szCs w:val="22"/>
          <w:lang w:val="pl-PL"/>
        </w:rPr>
        <w:t>Uzbrojenie terenów inwestycyjnych Koryta” modernizacja systemu zaopatrzenia w wodę II etap – uzbrojenie studni oraz sieć wodociągowa</w:t>
      </w:r>
      <w:r>
        <w:rPr>
          <w:rFonts w:ascii="Verdana" w:hAnsi="Verdana"/>
          <w:b/>
          <w:i/>
          <w:lang w:val="pl-PL"/>
        </w:rPr>
        <w:t>”</w:t>
      </w:r>
    </w:p>
    <w:p w:rsidR="008D092B" w:rsidRDefault="005F38B7">
      <w:pPr>
        <w:pStyle w:val="Tekstpodstawowy"/>
        <w:pBdr>
          <w:top w:val="single" w:sz="2" w:space="1" w:color="000000"/>
          <w:left w:val="single" w:sz="2" w:space="4" w:color="000000"/>
          <w:bottom w:val="single" w:sz="2" w:space="18" w:color="000000"/>
          <w:right w:val="single" w:sz="2"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rsidR="008D092B" w:rsidRDefault="003E6FA7">
      <w:pPr>
        <w:pStyle w:val="Tekstpodstawowy"/>
        <w:pBdr>
          <w:top w:val="single" w:sz="2" w:space="1" w:color="000000"/>
          <w:left w:val="single" w:sz="2" w:space="4" w:color="000000"/>
          <w:bottom w:val="single" w:sz="2" w:space="18" w:color="000000"/>
          <w:right w:val="single" w:sz="2" w:space="4" w:color="000000"/>
        </w:pBdr>
        <w:tabs>
          <w:tab w:val="left" w:pos="6300"/>
        </w:tabs>
        <w:spacing w:after="0" w:line="300" w:lineRule="auto"/>
        <w:jc w:val="center"/>
        <w:rPr>
          <w:rFonts w:ascii="Tahoma" w:hAnsi="Tahoma"/>
          <w:b/>
          <w:sz w:val="22"/>
          <w:lang w:val="pl-PL"/>
        </w:rPr>
      </w:pPr>
      <w:r>
        <w:rPr>
          <w:rFonts w:ascii="Tahoma" w:hAnsi="Tahoma"/>
          <w:b/>
          <w:sz w:val="22"/>
          <w:highlight w:val="white"/>
          <w:lang w:val="pl-PL"/>
        </w:rPr>
        <w:t>19</w:t>
      </w:r>
      <w:r w:rsidR="005F38B7">
        <w:rPr>
          <w:rFonts w:ascii="Tahoma" w:hAnsi="Tahoma"/>
          <w:b/>
          <w:sz w:val="22"/>
          <w:highlight w:val="white"/>
          <w:lang w:val="pl-PL"/>
        </w:rPr>
        <w:t>.05.2</w:t>
      </w:r>
      <w:r w:rsidR="005F38B7">
        <w:rPr>
          <w:rFonts w:ascii="Tahoma" w:hAnsi="Tahoma"/>
          <w:b/>
          <w:sz w:val="22"/>
          <w:lang w:val="pl-PL"/>
        </w:rPr>
        <w:t>020r.   Godz. 10:30</w:t>
      </w:r>
    </w:p>
    <w:p w:rsidR="008D092B" w:rsidRDefault="008D092B">
      <w:pPr>
        <w:pStyle w:val="Tekstpodstawowy"/>
        <w:spacing w:after="0" w:line="300" w:lineRule="auto"/>
        <w:rPr>
          <w:rFonts w:ascii="Tahoma" w:hAnsi="Tahoma"/>
          <w:b/>
          <w:sz w:val="22"/>
          <w:lang w:val="pl-PL"/>
        </w:rPr>
      </w:pPr>
    </w:p>
    <w:p w:rsidR="008D092B" w:rsidRDefault="005F38B7">
      <w:pPr>
        <w:pStyle w:val="Tekstpodstawowy"/>
        <w:spacing w:after="0" w:line="300" w:lineRule="auto"/>
        <w:rPr>
          <w:rFonts w:ascii="Tahoma" w:hAnsi="Tahoma"/>
          <w:b/>
          <w:sz w:val="22"/>
          <w:lang w:val="pl-PL"/>
        </w:rPr>
      </w:pPr>
      <w:r>
        <w:rPr>
          <w:rFonts w:ascii="Tahoma" w:hAnsi="Tahoma"/>
          <w:b/>
          <w:sz w:val="22"/>
          <w:lang w:val="pl-PL"/>
        </w:rPr>
        <w:t>2. Podpisy.</w:t>
      </w:r>
    </w:p>
    <w:p w:rsidR="008D092B" w:rsidRDefault="008D092B">
      <w:pPr>
        <w:pStyle w:val="Tekstpodstawowy"/>
        <w:spacing w:after="0" w:line="300" w:lineRule="auto"/>
        <w:rPr>
          <w:rFonts w:ascii="Tahoma" w:hAnsi="Tahoma"/>
          <w:b/>
          <w:sz w:val="22"/>
          <w:lang w:val="pl-PL"/>
        </w:rPr>
      </w:pPr>
    </w:p>
    <w:p w:rsidR="008D092B" w:rsidRDefault="005F38B7">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rsidR="008D092B" w:rsidRDefault="005F38B7">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rsidR="008D092B" w:rsidRDefault="005F38B7">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rsidR="008D092B" w:rsidRDefault="008D092B">
      <w:pPr>
        <w:pStyle w:val="Tekstpodstawowy"/>
        <w:spacing w:after="0" w:line="300" w:lineRule="auto"/>
        <w:rPr>
          <w:rFonts w:ascii="Tahoma" w:hAnsi="Tahoma"/>
          <w:b/>
          <w:sz w:val="22"/>
          <w:lang w:val="pl-PL"/>
        </w:rPr>
      </w:pPr>
    </w:p>
    <w:p w:rsidR="008D092B" w:rsidRDefault="005F38B7">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rsidR="008D092B" w:rsidRDefault="005F38B7">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rsidR="008D092B" w:rsidRDefault="005F38B7">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rsidR="008D092B" w:rsidRDefault="008D092B">
      <w:pPr>
        <w:pStyle w:val="Tekstpodstawowy"/>
        <w:tabs>
          <w:tab w:val="left" w:pos="31680"/>
        </w:tabs>
        <w:spacing w:after="0" w:line="300" w:lineRule="auto"/>
        <w:ind w:right="57"/>
        <w:jc w:val="both"/>
        <w:rPr>
          <w:rFonts w:ascii="Tahoma" w:hAnsi="Tahoma" w:cs="Verdana"/>
          <w:sz w:val="22"/>
          <w:lang w:val="pl-PL"/>
        </w:rPr>
      </w:pPr>
    </w:p>
    <w:p w:rsidR="008D092B" w:rsidRDefault="005F38B7">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rsidR="008D092B" w:rsidRDefault="008D092B">
      <w:pPr>
        <w:pStyle w:val="Tekstpodstawowy"/>
        <w:tabs>
          <w:tab w:val="left" w:pos="-31680"/>
          <w:tab w:val="left" w:pos="-31405"/>
        </w:tabs>
        <w:spacing w:after="0" w:line="300" w:lineRule="auto"/>
        <w:ind w:left="567" w:right="57" w:hanging="567"/>
        <w:rPr>
          <w:rFonts w:ascii="Tahoma" w:hAnsi="Tahoma" w:cs="Verdana"/>
          <w:b/>
          <w:bCs/>
          <w:sz w:val="22"/>
          <w:lang w:val="pl-PL"/>
        </w:rPr>
      </w:pPr>
    </w:p>
    <w:p w:rsidR="008D092B" w:rsidRDefault="005F38B7">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rsidR="008D092B" w:rsidRDefault="005F38B7">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rsidR="008D092B" w:rsidRDefault="008D092B">
      <w:pPr>
        <w:pStyle w:val="Tekstpodstawowy"/>
        <w:tabs>
          <w:tab w:val="left" w:pos="17139"/>
        </w:tabs>
        <w:spacing w:after="0" w:line="300" w:lineRule="auto"/>
        <w:ind w:left="357" w:right="57" w:hanging="357"/>
        <w:jc w:val="both"/>
        <w:rPr>
          <w:rFonts w:ascii="Tahoma" w:hAnsi="Tahoma" w:cs="Verdana"/>
          <w:b/>
          <w:bCs/>
          <w:sz w:val="22"/>
          <w:lang w:val="pl-PL"/>
        </w:rPr>
      </w:pPr>
    </w:p>
    <w:p w:rsidR="008D092B" w:rsidRDefault="005F38B7">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lastRenderedPageBreak/>
        <w:t>5. Tajemnica przedsiębiorstwa:</w:t>
      </w:r>
    </w:p>
    <w:p w:rsidR="008D092B" w:rsidRDefault="008D092B">
      <w:pPr>
        <w:pStyle w:val="Tekstpodstawowy"/>
        <w:tabs>
          <w:tab w:val="left" w:pos="10800"/>
        </w:tabs>
        <w:spacing w:after="0" w:line="300" w:lineRule="auto"/>
        <w:ind w:right="57"/>
        <w:jc w:val="both"/>
        <w:rPr>
          <w:rFonts w:ascii="Tahoma" w:hAnsi="Tahoma" w:cs="Verdana"/>
          <w:sz w:val="22"/>
          <w:lang w:val="pl-PL"/>
        </w:rPr>
      </w:pPr>
    </w:p>
    <w:p w:rsidR="008D092B" w:rsidRDefault="005F38B7">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 xml:space="preserve">Jeżeli według Wykonawcy oferta będzie zawierała informacje objęte tajemnicą jego przedsiębiorstwa w rozumieniu przepisów ustawy z 16 kwietnia 1993r. O zwalczaniu nieuczciwej konkurencji (tekst jednolity </w:t>
      </w:r>
      <w:proofErr w:type="spellStart"/>
      <w:r>
        <w:rPr>
          <w:rFonts w:ascii="Tahoma" w:hAnsi="Tahoma" w:cs="Verdana"/>
          <w:sz w:val="22"/>
          <w:lang w:val="pl-PL"/>
        </w:rPr>
        <w:t>Dz.U</w:t>
      </w:r>
      <w:proofErr w:type="spellEnd"/>
      <w:r>
        <w:rPr>
          <w:rFonts w:ascii="Tahoma" w:hAnsi="Tahoma" w:cs="Verdana"/>
          <w:sz w:val="22"/>
          <w:lang w:val="pl-PL"/>
        </w:rPr>
        <w:t xml:space="preserve">. z 2018 r. ,poz.419,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rsidR="008D092B" w:rsidRDefault="008D092B">
      <w:pPr>
        <w:pStyle w:val="Tekstpodstawowy"/>
        <w:tabs>
          <w:tab w:val="left" w:pos="25740"/>
        </w:tabs>
        <w:spacing w:after="0" w:line="300" w:lineRule="auto"/>
        <w:ind w:left="540" w:right="57" w:hanging="540"/>
        <w:jc w:val="both"/>
        <w:rPr>
          <w:rFonts w:ascii="Tahoma" w:hAnsi="Tahoma" w:cs="Verdana"/>
          <w:b/>
          <w:bCs/>
          <w:sz w:val="22"/>
          <w:lang w:val="pl-PL"/>
        </w:rPr>
      </w:pPr>
    </w:p>
    <w:p w:rsidR="008D092B" w:rsidRDefault="005F38B7">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rsidR="008D092B" w:rsidRDefault="008D092B">
      <w:pPr>
        <w:pStyle w:val="Tekstpodstawowy"/>
        <w:tabs>
          <w:tab w:val="left" w:pos="25740"/>
        </w:tabs>
        <w:spacing w:after="0" w:line="300" w:lineRule="auto"/>
        <w:ind w:left="540" w:right="57" w:hanging="540"/>
        <w:jc w:val="both"/>
        <w:rPr>
          <w:rFonts w:ascii="Tahoma" w:hAnsi="Tahoma"/>
          <w:b/>
          <w:bCs/>
          <w:sz w:val="22"/>
          <w:szCs w:val="22"/>
          <w:lang w:val="pl-PL"/>
        </w:rPr>
      </w:pP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w:t>
      </w:r>
      <w:r>
        <w:rPr>
          <w:rFonts w:ascii="Tahoma" w:hAnsi="Tahoma"/>
          <w:sz w:val="22"/>
          <w:szCs w:val="22"/>
          <w:lang w:val="pl-PL"/>
        </w:rPr>
        <w:t>k</w:t>
      </w:r>
      <w:r>
        <w:rPr>
          <w:rFonts w:ascii="Tahoma" w:hAnsi="Tahoma"/>
          <w:sz w:val="22"/>
          <w:szCs w:val="22"/>
          <w:lang w:val="pl-PL"/>
        </w:rPr>
        <w:t xml:space="preserve">tronicznej i </w:t>
      </w:r>
      <w:proofErr w:type="spellStart"/>
      <w:r>
        <w:rPr>
          <w:rFonts w:ascii="Tahoma" w:hAnsi="Tahoma"/>
          <w:sz w:val="22"/>
          <w:szCs w:val="22"/>
          <w:lang w:val="pl-PL"/>
        </w:rPr>
        <w:t>faxem</w:t>
      </w:r>
      <w:proofErr w:type="spellEnd"/>
      <w:r>
        <w:rPr>
          <w:rFonts w:ascii="Tahoma" w:hAnsi="Tahoma"/>
          <w:sz w:val="22"/>
          <w:szCs w:val="22"/>
          <w:lang w:val="pl-PL"/>
        </w:rPr>
        <w:t>.</w:t>
      </w: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rsidR="008D092B" w:rsidRDefault="005F38B7">
      <w:pPr>
        <w:widowControl/>
        <w:numPr>
          <w:ilvl w:val="0"/>
          <w:numId w:val="27"/>
        </w:numPr>
        <w:tabs>
          <w:tab w:val="left" w:pos="426"/>
        </w:tabs>
        <w:suppressAutoHyphens w:val="0"/>
        <w:jc w:val="both"/>
        <w:rPr>
          <w:rFonts w:ascii="Tahoma" w:hAnsi="Tahoma"/>
          <w:sz w:val="22"/>
          <w:szCs w:val="22"/>
          <w:lang w:val="pl-PL"/>
        </w:rPr>
      </w:pPr>
      <w:r>
        <w:rPr>
          <w:rFonts w:ascii="Tahoma" w:hAnsi="Tahoma"/>
          <w:sz w:val="22"/>
          <w:szCs w:val="22"/>
          <w:lang w:val="pl-PL"/>
        </w:rPr>
        <w:t>Treść złożonej oferty musi odpowiadać treści Specyfikacji istotnych warunków zamówi</w:t>
      </w:r>
      <w:r>
        <w:rPr>
          <w:rFonts w:ascii="Tahoma" w:hAnsi="Tahoma"/>
          <w:sz w:val="22"/>
          <w:szCs w:val="22"/>
          <w:lang w:val="pl-PL"/>
        </w:rPr>
        <w:t>e</w:t>
      </w:r>
      <w:r>
        <w:rPr>
          <w:rFonts w:ascii="Tahoma" w:hAnsi="Tahoma"/>
          <w:sz w:val="22"/>
          <w:szCs w:val="22"/>
          <w:lang w:val="pl-PL"/>
        </w:rPr>
        <w:t xml:space="preserve">nia. </w:t>
      </w:r>
    </w:p>
    <w:p w:rsidR="008D092B" w:rsidRDefault="005F38B7">
      <w:pPr>
        <w:widowControl/>
        <w:numPr>
          <w:ilvl w:val="0"/>
          <w:numId w:val="27"/>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rsidR="008D092B" w:rsidRDefault="005F38B7">
      <w:pPr>
        <w:widowControl/>
        <w:numPr>
          <w:ilvl w:val="0"/>
          <w:numId w:val="28"/>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rsidR="008D092B" w:rsidRDefault="005F38B7">
      <w:pPr>
        <w:widowControl/>
        <w:numPr>
          <w:ilvl w:val="0"/>
          <w:numId w:val="28"/>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rsidR="008D092B" w:rsidRDefault="005F38B7">
      <w:pPr>
        <w:widowControl/>
        <w:numPr>
          <w:ilvl w:val="0"/>
          <w:numId w:val="28"/>
        </w:numPr>
        <w:tabs>
          <w:tab w:val="left" w:pos="0"/>
        </w:tabs>
        <w:suppressAutoHyphens w:val="0"/>
        <w:ind w:left="993" w:hanging="284"/>
        <w:jc w:val="both"/>
        <w:rPr>
          <w:rFonts w:ascii="Tahoma" w:hAnsi="Tahoma"/>
          <w:sz w:val="22"/>
          <w:szCs w:val="22"/>
        </w:rPr>
      </w:pPr>
      <w:proofErr w:type="spellStart"/>
      <w:r>
        <w:rPr>
          <w:rFonts w:ascii="Tahoma" w:hAnsi="Tahoma"/>
          <w:sz w:val="22"/>
          <w:szCs w:val="22"/>
        </w:rPr>
        <w:t>Kosztorysy</w:t>
      </w:r>
      <w:proofErr w:type="spellEnd"/>
      <w:r>
        <w:rPr>
          <w:rFonts w:ascii="Tahoma" w:hAnsi="Tahoma"/>
          <w:sz w:val="22"/>
          <w:szCs w:val="22"/>
        </w:rPr>
        <w:t xml:space="preserve"> </w:t>
      </w:r>
      <w:proofErr w:type="spellStart"/>
      <w:r>
        <w:rPr>
          <w:rFonts w:ascii="Tahoma" w:hAnsi="Tahoma"/>
          <w:sz w:val="22"/>
          <w:szCs w:val="22"/>
        </w:rPr>
        <w:t>ofertowe</w:t>
      </w:r>
      <w:proofErr w:type="spellEnd"/>
      <w:r>
        <w:rPr>
          <w:rFonts w:ascii="Tahoma" w:hAnsi="Tahoma"/>
          <w:sz w:val="22"/>
          <w:szCs w:val="22"/>
        </w:rPr>
        <w:t>,</w:t>
      </w:r>
    </w:p>
    <w:p w:rsidR="008D092B" w:rsidRDefault="005F38B7">
      <w:pPr>
        <w:widowControl/>
        <w:numPr>
          <w:ilvl w:val="0"/>
          <w:numId w:val="28"/>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okumenty i oświadczenia potwierdzające spełnianie przez Wykonawców w</w:t>
      </w:r>
      <w:r>
        <w:rPr>
          <w:rFonts w:ascii="Tahoma" w:hAnsi="Tahoma"/>
          <w:spacing w:val="7"/>
          <w:sz w:val="22"/>
          <w:szCs w:val="22"/>
          <w:lang w:val="pl-PL"/>
        </w:rPr>
        <w:t>a</w:t>
      </w:r>
      <w:r>
        <w:rPr>
          <w:rFonts w:ascii="Tahoma" w:hAnsi="Tahoma"/>
          <w:spacing w:val="7"/>
          <w:sz w:val="22"/>
          <w:szCs w:val="22"/>
          <w:lang w:val="pl-PL"/>
        </w:rPr>
        <w:t xml:space="preserve">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rsidR="008D092B" w:rsidRDefault="005F38B7">
      <w:pPr>
        <w:widowControl/>
        <w:numPr>
          <w:ilvl w:val="0"/>
          <w:numId w:val="28"/>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rsidR="008D092B" w:rsidRDefault="008D092B">
      <w:pPr>
        <w:widowControl/>
        <w:tabs>
          <w:tab w:val="left" w:pos="0"/>
        </w:tabs>
        <w:suppressAutoHyphens w:val="0"/>
        <w:jc w:val="both"/>
        <w:rPr>
          <w:rFonts w:ascii="Tahoma" w:hAnsi="Tahoma"/>
          <w:b/>
          <w:color w:val="00000A"/>
          <w:spacing w:val="1"/>
          <w:sz w:val="22"/>
          <w:szCs w:val="22"/>
          <w:u w:val="single"/>
          <w:lang w:val="pl-PL"/>
        </w:rPr>
      </w:pPr>
    </w:p>
    <w:p w:rsidR="008D092B" w:rsidRDefault="005F38B7">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rsidR="008D092B" w:rsidRDefault="005F38B7">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rsidR="008D092B" w:rsidRDefault="005F38B7">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rsidR="008D092B" w:rsidRDefault="008D092B">
      <w:pPr>
        <w:pStyle w:val="Tekstpodstawowy"/>
        <w:tabs>
          <w:tab w:val="left" w:pos="-15235"/>
          <w:tab w:val="left" w:pos="2268"/>
        </w:tabs>
        <w:spacing w:after="0" w:line="300" w:lineRule="auto"/>
        <w:ind w:left="567" w:right="57" w:hanging="567"/>
        <w:jc w:val="both"/>
        <w:rPr>
          <w:rFonts w:ascii="Tahoma" w:hAnsi="Tahoma"/>
          <w:sz w:val="22"/>
          <w:szCs w:val="22"/>
          <w:lang w:val="pl-PL"/>
        </w:rPr>
      </w:pPr>
    </w:p>
    <w:p w:rsidR="008D092B" w:rsidRDefault="005F38B7">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rsidR="008D092B" w:rsidRDefault="005F38B7">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rsidR="008D092B" w:rsidRDefault="005F38B7">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 xml:space="preserve">każda zapisana strona oferty (wraz z załącznikami do oferty) była parafowana i </w:t>
      </w:r>
      <w:r>
        <w:rPr>
          <w:rFonts w:ascii="Tahoma" w:hAnsi="Tahoma"/>
          <w:sz w:val="22"/>
          <w:lang w:val="pl-PL"/>
        </w:rPr>
        <w:lastRenderedPageBreak/>
        <w:t>ponumerowana kolejnymi numerami,</w:t>
      </w:r>
    </w:p>
    <w:p w:rsidR="008D092B" w:rsidRDefault="005F38B7">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rsidR="008D092B" w:rsidRDefault="005F38B7">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rsidR="008D092B" w:rsidRDefault="008D092B">
      <w:pPr>
        <w:pStyle w:val="Tekstpodstawowy"/>
        <w:tabs>
          <w:tab w:val="left" w:pos="-23335"/>
          <w:tab w:val="left" w:pos="-22795"/>
        </w:tabs>
        <w:spacing w:after="0" w:line="300" w:lineRule="auto"/>
        <w:ind w:left="567" w:right="57" w:hanging="567"/>
        <w:jc w:val="both"/>
        <w:rPr>
          <w:rFonts w:ascii="Tahoma" w:hAnsi="Tahoma" w:cs="Verdana"/>
          <w:sz w:val="22"/>
          <w:lang w:val="pl-PL"/>
        </w:rPr>
      </w:pPr>
    </w:p>
    <w:p w:rsidR="008D092B" w:rsidRDefault="005F38B7">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rsidR="008D092B" w:rsidRDefault="008D092B">
      <w:pPr>
        <w:pStyle w:val="Tekstpodstawowy"/>
        <w:tabs>
          <w:tab w:val="left" w:pos="8510"/>
        </w:tabs>
        <w:spacing w:after="0" w:line="300" w:lineRule="auto"/>
        <w:ind w:right="57"/>
        <w:jc w:val="both"/>
        <w:rPr>
          <w:rFonts w:ascii="Tahoma" w:hAnsi="Tahoma" w:cs="Verdana"/>
          <w:sz w:val="22"/>
          <w:lang w:val="pl-PL"/>
        </w:rPr>
      </w:pPr>
    </w:p>
    <w:p w:rsidR="008D092B" w:rsidRDefault="005F38B7">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rsidR="008D092B" w:rsidRDefault="005F38B7">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rsidR="008D092B" w:rsidRDefault="008D092B">
      <w:pPr>
        <w:pStyle w:val="Tekstpodstawowy"/>
        <w:tabs>
          <w:tab w:val="left" w:pos="25740"/>
        </w:tabs>
        <w:spacing w:after="0" w:line="300" w:lineRule="auto"/>
        <w:ind w:left="540" w:right="57" w:hanging="540"/>
        <w:jc w:val="both"/>
        <w:rPr>
          <w:rFonts w:ascii="Tahoma" w:hAnsi="Tahoma" w:cs="Verdana"/>
          <w:b/>
          <w:bCs/>
          <w:sz w:val="22"/>
          <w:lang w:val="pl-PL"/>
        </w:rPr>
      </w:pPr>
    </w:p>
    <w:p w:rsidR="008D092B" w:rsidRDefault="005F38B7">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rsidR="008D092B" w:rsidRDefault="008D092B">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rsidR="008D092B" w:rsidRDefault="005F38B7">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rsidR="008D092B" w:rsidRDefault="008D092B">
      <w:pPr>
        <w:pStyle w:val="Nagwek1"/>
        <w:numPr>
          <w:ilvl w:val="0"/>
          <w:numId w:val="0"/>
        </w:numPr>
        <w:tabs>
          <w:tab w:val="left" w:pos="0"/>
        </w:tabs>
        <w:spacing w:line="300" w:lineRule="auto"/>
        <w:jc w:val="both"/>
        <w:rPr>
          <w:rFonts w:ascii="Tahoma" w:hAnsi="Tahoma" w:cs="Verdana"/>
          <w:b w:val="0"/>
          <w:bCs w:val="0"/>
          <w:sz w:val="22"/>
          <w:szCs w:val="20"/>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rsidR="008D092B" w:rsidRDefault="008D092B">
      <w:pPr>
        <w:pStyle w:val="Tekstpodstawowy"/>
        <w:tabs>
          <w:tab w:val="left" w:pos="-31024"/>
        </w:tabs>
        <w:spacing w:after="0" w:line="300" w:lineRule="auto"/>
        <w:ind w:left="719"/>
        <w:jc w:val="both"/>
        <w:rPr>
          <w:rFonts w:ascii="Tahoma" w:hAnsi="Tahoma" w:cs="Times New Roman"/>
          <w:b/>
          <w:bCs/>
          <w:sz w:val="22"/>
          <w:lang w:val="pl-PL"/>
        </w:rPr>
      </w:pPr>
    </w:p>
    <w:p w:rsidR="008D092B" w:rsidRDefault="005F38B7">
      <w:pPr>
        <w:pStyle w:val="Tekstpodstawowy"/>
        <w:numPr>
          <w:ilvl w:val="0"/>
          <w:numId w:val="10"/>
        </w:numPr>
        <w:tabs>
          <w:tab w:val="clear" w:pos="720"/>
          <w:tab w:val="left" w:pos="-31480"/>
          <w:tab w:val="left" w:pos="2268"/>
        </w:tabs>
        <w:spacing w:after="0" w:line="300" w:lineRule="auto"/>
        <w:ind w:left="567" w:hanging="567"/>
        <w:jc w:val="both"/>
        <w:rPr>
          <w:rFonts w:ascii="Tahoma" w:hAnsi="Tahoma"/>
          <w:b/>
          <w:bCs/>
          <w:sz w:val="22"/>
          <w:szCs w:val="22"/>
          <w:lang w:val="pl-PL"/>
        </w:rPr>
      </w:pPr>
      <w:r>
        <w:rPr>
          <w:rFonts w:ascii="Tahoma" w:hAnsi="Tahoma" w:cs="Times New Roman"/>
          <w:b/>
          <w:bCs/>
          <w:sz w:val="22"/>
          <w:lang w:val="pl-PL"/>
        </w:rPr>
        <w:t>Ofertę należy złożyć Zamawiającemu na adres Urząd Gminy Daszyna; Daszyna 34 A , sekretariat I piętro,</w:t>
      </w:r>
      <w:r>
        <w:rPr>
          <w:rFonts w:ascii="Tahoma" w:hAnsi="Tahoma" w:cs="Times New Roman"/>
          <w:b/>
          <w:bCs/>
          <w:color w:val="FF0000"/>
          <w:sz w:val="22"/>
          <w:lang w:val="pl-PL"/>
        </w:rPr>
        <w:t xml:space="preserve"> </w:t>
      </w:r>
      <w:r>
        <w:rPr>
          <w:rFonts w:ascii="Tahoma" w:hAnsi="Tahoma" w:cs="Times New Roman"/>
          <w:b/>
          <w:bCs/>
          <w:sz w:val="22"/>
          <w:lang w:val="pl-PL"/>
        </w:rPr>
        <w:t>w terminie do dnia</w:t>
      </w:r>
      <w:r>
        <w:rPr>
          <w:rFonts w:ascii="Tahoma" w:hAnsi="Tahoma"/>
          <w:b/>
          <w:bCs/>
          <w:sz w:val="22"/>
          <w:szCs w:val="22"/>
          <w:lang w:val="pl-PL"/>
        </w:rPr>
        <w:t xml:space="preserve"> do dnia</w:t>
      </w:r>
      <w:r>
        <w:rPr>
          <w:rFonts w:ascii="Tahoma" w:hAnsi="Tahoma"/>
          <w:b/>
          <w:bCs/>
          <w:sz w:val="22"/>
          <w:szCs w:val="22"/>
          <w:highlight w:val="white"/>
          <w:lang w:val="pl-PL"/>
        </w:rPr>
        <w:t xml:space="preserve"> </w:t>
      </w:r>
      <w:r w:rsidR="003E6FA7">
        <w:rPr>
          <w:rFonts w:ascii="Tahoma" w:hAnsi="Tahoma"/>
          <w:b/>
          <w:bCs/>
          <w:sz w:val="22"/>
          <w:szCs w:val="22"/>
          <w:highlight w:val="white"/>
          <w:lang w:val="pl-PL"/>
        </w:rPr>
        <w:t>19</w:t>
      </w:r>
      <w:r>
        <w:rPr>
          <w:rFonts w:ascii="Tahoma" w:hAnsi="Tahoma"/>
          <w:b/>
          <w:bCs/>
          <w:sz w:val="22"/>
          <w:szCs w:val="22"/>
          <w:highlight w:val="white"/>
          <w:lang w:val="pl-PL"/>
        </w:rPr>
        <w:t xml:space="preserve">.05.2020 roku, godz. 10:00 </w:t>
      </w:r>
    </w:p>
    <w:p w:rsidR="008D092B" w:rsidRDefault="005F38B7">
      <w:pPr>
        <w:numPr>
          <w:ilvl w:val="0"/>
          <w:numId w:val="10"/>
        </w:numPr>
        <w:tabs>
          <w:tab w:val="clear" w:pos="720"/>
          <w:tab w:val="left" w:pos="-31480"/>
          <w:tab w:val="left" w:pos="2268"/>
        </w:tabs>
        <w:spacing w:line="300" w:lineRule="auto"/>
        <w:ind w:left="567" w:hanging="567"/>
        <w:jc w:val="both"/>
        <w:rPr>
          <w:rFonts w:ascii="Tahoma" w:hAnsi="Tahoma"/>
          <w:sz w:val="22"/>
          <w:szCs w:val="22"/>
          <w:lang w:val="pl-PL"/>
        </w:rPr>
      </w:pPr>
      <w:r>
        <w:rPr>
          <w:rFonts w:ascii="Tahoma" w:hAnsi="Tahoma"/>
          <w:sz w:val="22"/>
          <w:szCs w:val="22"/>
          <w:highlight w:val="white"/>
          <w:lang w:val="pl-PL"/>
        </w:rPr>
        <w:t>Złożona oferta zostanie zarejestrowana (dzień, godzina) oraz otrzyma kolejny numer.</w:t>
      </w:r>
    </w:p>
    <w:p w:rsidR="008D092B" w:rsidRDefault="005F38B7">
      <w:pPr>
        <w:spacing w:line="300" w:lineRule="auto"/>
        <w:ind w:left="567"/>
        <w:rPr>
          <w:rFonts w:ascii="Tahoma" w:hAnsi="Tahoma"/>
          <w:b/>
          <w:sz w:val="22"/>
          <w:szCs w:val="22"/>
          <w:lang w:val="pl-PL"/>
        </w:rPr>
      </w:pPr>
      <w:r>
        <w:rPr>
          <w:rFonts w:ascii="Tahoma" w:hAnsi="Tahoma"/>
          <w:b/>
          <w:sz w:val="22"/>
          <w:szCs w:val="22"/>
          <w:highlight w:val="white"/>
          <w:lang w:val="pl-PL"/>
        </w:rPr>
        <w:t xml:space="preserve">Otwarcie ofert nastąpi </w:t>
      </w:r>
      <w:r>
        <w:rPr>
          <w:rFonts w:ascii="Tahoma" w:hAnsi="Tahoma"/>
          <w:sz w:val="22"/>
          <w:szCs w:val="22"/>
          <w:highlight w:val="white"/>
          <w:lang w:val="pl-PL"/>
        </w:rPr>
        <w:t xml:space="preserve">w </w:t>
      </w:r>
      <w:r>
        <w:rPr>
          <w:rFonts w:ascii="Tahoma" w:hAnsi="Tahoma" w:cs="Times New Roman"/>
          <w:b/>
          <w:bCs/>
          <w:sz w:val="22"/>
          <w:highlight w:val="white"/>
          <w:lang w:val="pl-PL"/>
        </w:rPr>
        <w:t>Urzędzie Gminy Daszyna, Daszyna 34A</w:t>
      </w:r>
      <w:r>
        <w:rPr>
          <w:rFonts w:ascii="Tahoma" w:hAnsi="Tahoma"/>
          <w:sz w:val="22"/>
          <w:szCs w:val="22"/>
          <w:highlight w:val="white"/>
          <w:lang w:val="pl-PL"/>
        </w:rPr>
        <w:t xml:space="preserve">, sala konferencyjna, </w:t>
      </w:r>
      <w:r>
        <w:rPr>
          <w:rFonts w:ascii="Tahoma" w:hAnsi="Tahoma"/>
          <w:b/>
          <w:sz w:val="22"/>
          <w:szCs w:val="22"/>
          <w:highlight w:val="white"/>
          <w:lang w:val="pl-PL"/>
        </w:rPr>
        <w:t xml:space="preserve">dnia </w:t>
      </w:r>
      <w:r w:rsidR="003E6FA7">
        <w:rPr>
          <w:rFonts w:ascii="Tahoma" w:hAnsi="Tahoma"/>
          <w:b/>
          <w:sz w:val="22"/>
          <w:szCs w:val="22"/>
          <w:highlight w:val="white"/>
          <w:lang w:val="pl-PL"/>
        </w:rPr>
        <w:t>19</w:t>
      </w:r>
      <w:r>
        <w:rPr>
          <w:rFonts w:ascii="Tahoma" w:hAnsi="Tahoma"/>
          <w:b/>
          <w:sz w:val="22"/>
          <w:szCs w:val="22"/>
          <w:highlight w:val="white"/>
          <w:lang w:val="pl-PL"/>
        </w:rPr>
        <w:t xml:space="preserve">.05.2020 roku, godz. 10:30 </w:t>
      </w:r>
    </w:p>
    <w:p w:rsidR="008D092B" w:rsidRDefault="005F38B7">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rsidR="008D092B" w:rsidRDefault="005F38B7">
      <w:pPr>
        <w:numPr>
          <w:ilvl w:val="0"/>
          <w:numId w:val="10"/>
        </w:numPr>
        <w:tabs>
          <w:tab w:val="clear" w:pos="720"/>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rsidR="008D092B" w:rsidRDefault="005F38B7">
      <w:pPr>
        <w:numPr>
          <w:ilvl w:val="0"/>
          <w:numId w:val="10"/>
        </w:numPr>
        <w:tabs>
          <w:tab w:val="clear" w:pos="720"/>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rsidR="008D092B" w:rsidRDefault="005F38B7">
      <w:pPr>
        <w:numPr>
          <w:ilvl w:val="0"/>
          <w:numId w:val="10"/>
        </w:numPr>
        <w:tabs>
          <w:tab w:val="clear" w:pos="720"/>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rsidR="008D092B" w:rsidRDefault="005F38B7">
      <w:pPr>
        <w:ind w:left="993"/>
        <w:rPr>
          <w:rFonts w:ascii="Tahoma" w:hAnsi="Tahoma"/>
          <w:b/>
          <w:sz w:val="22"/>
          <w:szCs w:val="22"/>
          <w:lang w:val="pl-PL"/>
        </w:rPr>
      </w:pPr>
      <w:r>
        <w:rPr>
          <w:rFonts w:ascii="Tahoma" w:hAnsi="Tahoma"/>
          <w:b/>
          <w:sz w:val="22"/>
          <w:szCs w:val="22"/>
          <w:lang w:val="pl-PL"/>
        </w:rPr>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rsidR="008D092B" w:rsidRDefault="005F38B7">
      <w:pPr>
        <w:numPr>
          <w:ilvl w:val="0"/>
          <w:numId w:val="10"/>
        </w:numPr>
        <w:tabs>
          <w:tab w:val="clear" w:pos="720"/>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Za termin złożenia oferty przyjmuje się datę i godzinę wpływu oferty do Zamawiającego.</w:t>
      </w:r>
    </w:p>
    <w:p w:rsidR="008D092B" w:rsidRDefault="005F38B7">
      <w:pPr>
        <w:numPr>
          <w:ilvl w:val="0"/>
          <w:numId w:val="10"/>
        </w:numPr>
        <w:tabs>
          <w:tab w:val="clear" w:pos="720"/>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w:t>
      </w:r>
      <w:r>
        <w:rPr>
          <w:rFonts w:ascii="Tahoma" w:hAnsi="Tahoma"/>
          <w:sz w:val="22"/>
          <w:szCs w:val="22"/>
          <w:lang w:val="pl-PL"/>
        </w:rPr>
        <w:lastRenderedPageBreak/>
        <w:t>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8D092B" w:rsidRDefault="008D092B">
      <w:pPr>
        <w:pStyle w:val="Rzymskie"/>
        <w:tabs>
          <w:tab w:val="clear" w:pos="1080"/>
        </w:tabs>
        <w:ind w:left="0" w:firstLine="0"/>
        <w:rPr>
          <w:b w:val="0"/>
        </w:rPr>
      </w:pPr>
    </w:p>
    <w:p w:rsidR="008D092B" w:rsidRDefault="005F38B7">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rsidR="008D092B" w:rsidRDefault="008D092B">
      <w:pPr>
        <w:widowControl/>
        <w:suppressAutoHyphens w:val="0"/>
        <w:rPr>
          <w:sz w:val="22"/>
          <w:szCs w:val="22"/>
          <w:lang w:val="pl-PL"/>
        </w:rPr>
      </w:pPr>
    </w:p>
    <w:p w:rsidR="008D092B" w:rsidRDefault="005F38B7">
      <w:pPr>
        <w:widowControl/>
        <w:suppressAutoHyphens w:val="0"/>
        <w:rPr>
          <w:sz w:val="22"/>
          <w:szCs w:val="22"/>
          <w:lang w:val="pl-PL"/>
        </w:rPr>
      </w:pPr>
      <w:r>
        <w:rPr>
          <w:sz w:val="22"/>
          <w:szCs w:val="22"/>
          <w:lang w:val="pl-PL"/>
        </w:rPr>
        <w:t xml:space="preserve">1. W toku badania ofert Zamawiający: </w:t>
      </w:r>
    </w:p>
    <w:p w:rsidR="008D092B" w:rsidRDefault="005F38B7">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rsidR="008D092B" w:rsidRDefault="005F38B7">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Wykonawców o odrzuceniu ofe</w:t>
      </w:r>
      <w:r>
        <w:rPr>
          <w:sz w:val="22"/>
          <w:szCs w:val="22"/>
          <w:lang w:val="pl-PL"/>
        </w:rPr>
        <w:t>r</w:t>
      </w:r>
      <w:r>
        <w:rPr>
          <w:sz w:val="22"/>
          <w:szCs w:val="22"/>
          <w:lang w:val="pl-PL"/>
        </w:rPr>
        <w:t xml:space="preserve">ty/ofert , podając uzasadnienie faktyczne i prawne; </w:t>
      </w:r>
    </w:p>
    <w:p w:rsidR="008D092B" w:rsidRDefault="005F38B7">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rsidR="008D092B" w:rsidRDefault="005F38B7">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rsidR="008D092B" w:rsidRDefault="005F38B7">
      <w:pPr>
        <w:widowControl/>
        <w:suppressAutoHyphens w:val="0"/>
        <w:spacing w:after="139"/>
        <w:rPr>
          <w:rFonts w:ascii="Tahoma" w:hAnsi="Tahoma"/>
          <w:sz w:val="22"/>
          <w:szCs w:val="22"/>
          <w:lang w:val="pl-PL"/>
        </w:rPr>
      </w:pPr>
      <w:r>
        <w:rPr>
          <w:rFonts w:ascii="Tahoma" w:hAnsi="Tahoma"/>
          <w:sz w:val="22"/>
          <w:szCs w:val="22"/>
          <w:lang w:val="pl-PL"/>
        </w:rPr>
        <w:t>1.5 Zamawiający poprawi w tekście oferty oczywiste omyłki pisarskie, niezwłocznie zawiad</w:t>
      </w:r>
      <w:r>
        <w:rPr>
          <w:rFonts w:ascii="Tahoma" w:hAnsi="Tahoma"/>
          <w:sz w:val="22"/>
          <w:szCs w:val="22"/>
          <w:lang w:val="pl-PL"/>
        </w:rPr>
        <w:t>a</w:t>
      </w:r>
      <w:r>
        <w:rPr>
          <w:rFonts w:ascii="Tahoma" w:hAnsi="Tahoma"/>
          <w:sz w:val="22"/>
          <w:szCs w:val="22"/>
          <w:lang w:val="pl-PL"/>
        </w:rPr>
        <w:t xml:space="preserve">miając o tym wykonawcę, którego oferta została poprawiona. </w:t>
      </w:r>
    </w:p>
    <w:p w:rsidR="008D092B" w:rsidRDefault="005F38B7">
      <w:pPr>
        <w:widowControl/>
        <w:suppressAutoHyphens w:val="0"/>
        <w:rPr>
          <w:rFonts w:ascii="Tahoma" w:hAnsi="Tahoma"/>
          <w:sz w:val="22"/>
          <w:szCs w:val="22"/>
          <w:lang w:val="pl-PL"/>
        </w:rPr>
      </w:pPr>
      <w:r>
        <w:rPr>
          <w:rFonts w:ascii="Tahoma" w:hAnsi="Tahoma"/>
          <w:sz w:val="22"/>
          <w:szCs w:val="22"/>
          <w:lang w:val="pl-PL"/>
        </w:rPr>
        <w:t>1.6 Zamawiający poprawia oczywiste omyłki rachunkowe dotyczące ceny za przedmiot z</w:t>
      </w:r>
      <w:r>
        <w:rPr>
          <w:rFonts w:ascii="Tahoma" w:hAnsi="Tahoma"/>
          <w:sz w:val="22"/>
          <w:szCs w:val="22"/>
          <w:lang w:val="pl-PL"/>
        </w:rPr>
        <w:t>a</w:t>
      </w:r>
      <w:r>
        <w:rPr>
          <w:rFonts w:ascii="Tahoma" w:hAnsi="Tahoma"/>
          <w:sz w:val="22"/>
          <w:szCs w:val="22"/>
          <w:lang w:val="pl-PL"/>
        </w:rPr>
        <w:t xml:space="preserve">mówienia albo jego część w następujący sposób: </w:t>
      </w:r>
    </w:p>
    <w:p w:rsidR="008D092B" w:rsidRDefault="008D092B">
      <w:pPr>
        <w:widowControl/>
        <w:suppressAutoHyphens w:val="0"/>
        <w:rPr>
          <w:rFonts w:ascii="Tahoma" w:hAnsi="Tahoma"/>
          <w:sz w:val="22"/>
          <w:szCs w:val="22"/>
          <w:lang w:val="pl-PL"/>
        </w:rPr>
      </w:pPr>
    </w:p>
    <w:p w:rsidR="008D092B" w:rsidRDefault="005F38B7">
      <w:pPr>
        <w:widowControl/>
        <w:suppressAutoHyphens w:val="0"/>
        <w:rPr>
          <w:rFonts w:ascii="Tahoma" w:hAnsi="Tahoma"/>
          <w:sz w:val="22"/>
          <w:szCs w:val="22"/>
          <w:lang w:val="pl-PL"/>
        </w:rPr>
      </w:pPr>
      <w:r>
        <w:rPr>
          <w:rFonts w:ascii="Tahoma" w:hAnsi="Tahoma"/>
          <w:sz w:val="22"/>
          <w:szCs w:val="22"/>
          <w:lang w:val="pl-PL"/>
        </w:rPr>
        <w:t>1.6.1 przyjmuje się, że prawidłowo podano cenę ryczałtową bez względu na sposób jej obl</w:t>
      </w:r>
      <w:r>
        <w:rPr>
          <w:rFonts w:ascii="Tahoma" w:hAnsi="Tahoma"/>
          <w:sz w:val="22"/>
          <w:szCs w:val="22"/>
          <w:lang w:val="pl-PL"/>
        </w:rPr>
        <w:t>i</w:t>
      </w:r>
      <w:r>
        <w:rPr>
          <w:rFonts w:ascii="Tahoma" w:hAnsi="Tahoma"/>
          <w:sz w:val="22"/>
          <w:szCs w:val="22"/>
          <w:lang w:val="pl-PL"/>
        </w:rPr>
        <w:t xml:space="preserve">czenia, </w:t>
      </w:r>
    </w:p>
    <w:p w:rsidR="008D092B" w:rsidRDefault="005F38B7">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rsidR="008D092B" w:rsidRDefault="005F38B7">
      <w:pPr>
        <w:widowControl/>
        <w:suppressAutoHyphens w:val="0"/>
        <w:rPr>
          <w:rFonts w:ascii="Tahoma" w:hAnsi="Tahoma"/>
          <w:sz w:val="22"/>
          <w:szCs w:val="22"/>
          <w:lang w:val="pl-PL"/>
        </w:rPr>
      </w:pPr>
      <w:r>
        <w:rPr>
          <w:rFonts w:ascii="Tahoma" w:hAnsi="Tahoma"/>
          <w:sz w:val="22"/>
          <w:szCs w:val="22"/>
          <w:lang w:val="pl-PL"/>
        </w:rPr>
        <w:t>1.6.3. jeżeli obliczona cena nie odpowiada sumie cen ryczałtowych, przyjmuje się, że praw</w:t>
      </w:r>
      <w:r>
        <w:rPr>
          <w:rFonts w:ascii="Tahoma" w:hAnsi="Tahoma"/>
          <w:sz w:val="22"/>
          <w:szCs w:val="22"/>
          <w:lang w:val="pl-PL"/>
        </w:rPr>
        <w:t>i</w:t>
      </w:r>
      <w:r>
        <w:rPr>
          <w:rFonts w:ascii="Tahoma" w:hAnsi="Tahoma"/>
          <w:sz w:val="22"/>
          <w:szCs w:val="22"/>
          <w:lang w:val="pl-PL"/>
        </w:rPr>
        <w:t xml:space="preserve">dłowo podano poszczególne ceny ryczałtowe. </w:t>
      </w:r>
    </w:p>
    <w:p w:rsidR="008D092B" w:rsidRDefault="008D092B">
      <w:pPr>
        <w:pStyle w:val="Default"/>
        <w:rPr>
          <w:rFonts w:ascii="Tahoma" w:hAnsi="Tahoma" w:cs="Tahoma"/>
          <w:sz w:val="22"/>
          <w:szCs w:val="22"/>
        </w:rPr>
      </w:pPr>
    </w:p>
    <w:p w:rsidR="008D092B" w:rsidRDefault="005F38B7">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rsidR="008D092B" w:rsidRDefault="005F38B7">
      <w:pPr>
        <w:widowControl/>
        <w:suppressAutoHyphens w:val="0"/>
        <w:spacing w:after="144"/>
        <w:rPr>
          <w:rFonts w:ascii="Tahoma" w:hAnsi="Tahoma"/>
          <w:sz w:val="22"/>
          <w:szCs w:val="22"/>
          <w:lang w:val="pl-PL"/>
        </w:rPr>
      </w:pPr>
      <w:r>
        <w:rPr>
          <w:rFonts w:ascii="Tahoma" w:hAnsi="Tahoma"/>
          <w:sz w:val="22"/>
          <w:szCs w:val="22"/>
          <w:lang w:val="pl-PL"/>
        </w:rPr>
        <w:t>1.8 Zamawiający poprawia inne omyłki polegające na niezgodności oferty ze specyfikacją istotnych warunków zamówienia, nie powodujące istotnych zmian w treści oferty, niezwłoc</w:t>
      </w:r>
      <w:r>
        <w:rPr>
          <w:rFonts w:ascii="Tahoma" w:hAnsi="Tahoma"/>
          <w:sz w:val="22"/>
          <w:szCs w:val="22"/>
          <w:lang w:val="pl-PL"/>
        </w:rPr>
        <w:t>z</w:t>
      </w:r>
      <w:r>
        <w:rPr>
          <w:rFonts w:ascii="Tahoma" w:hAnsi="Tahoma"/>
          <w:sz w:val="22"/>
          <w:szCs w:val="22"/>
          <w:lang w:val="pl-PL"/>
        </w:rPr>
        <w:t xml:space="preserve">nie zawiadamiając o tym wykonawcę, którego oferta została poprawiona. </w:t>
      </w:r>
    </w:p>
    <w:p w:rsidR="008D092B" w:rsidRDefault="008D092B">
      <w:pPr>
        <w:tabs>
          <w:tab w:val="left" w:pos="2187"/>
          <w:tab w:val="left" w:pos="25920"/>
        </w:tabs>
        <w:spacing w:line="300" w:lineRule="auto"/>
        <w:jc w:val="both"/>
        <w:rPr>
          <w:rFonts w:ascii="Tahoma" w:hAnsi="Tahoma"/>
          <w:sz w:val="22"/>
          <w:szCs w:val="22"/>
          <w:lang w:val="pl-PL"/>
        </w:rPr>
      </w:pPr>
    </w:p>
    <w:p w:rsidR="008D092B" w:rsidRDefault="005F38B7">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Pr>
          <w:rFonts w:ascii="Tahoma" w:hAnsi="Tahoma"/>
          <w:sz w:val="22"/>
          <w:szCs w:val="22"/>
          <w:lang w:val="pl-PL"/>
        </w:rPr>
        <w:t>, na podstawie przekazanej dokument</w:t>
      </w:r>
      <w:r>
        <w:rPr>
          <w:rFonts w:ascii="Tahoma" w:hAnsi="Tahoma"/>
          <w:sz w:val="22"/>
          <w:szCs w:val="22"/>
          <w:lang w:val="pl-PL"/>
        </w:rPr>
        <w:t>a</w:t>
      </w:r>
      <w:r>
        <w:rPr>
          <w:rFonts w:ascii="Tahoma" w:hAnsi="Tahoma"/>
          <w:sz w:val="22"/>
          <w:szCs w:val="22"/>
          <w:lang w:val="pl-PL"/>
        </w:rPr>
        <w:t>cji projektowej przy zastosowaniu należnej stawki podatku od towarów i usług VAT wskaz</w:t>
      </w:r>
      <w:r>
        <w:rPr>
          <w:rFonts w:ascii="Tahoma" w:hAnsi="Tahoma"/>
          <w:sz w:val="22"/>
          <w:szCs w:val="22"/>
          <w:lang w:val="pl-PL"/>
        </w:rPr>
        <w:t>a</w:t>
      </w:r>
      <w:r>
        <w:rPr>
          <w:rFonts w:ascii="Tahoma" w:hAnsi="Tahoma"/>
          <w:sz w:val="22"/>
          <w:szCs w:val="22"/>
          <w:lang w:val="pl-PL"/>
        </w:rPr>
        <w:t>nej w rozdziale 2 pkt. 4</w:t>
      </w:r>
    </w:p>
    <w:p w:rsidR="008D092B" w:rsidRDefault="005F38B7">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Wykonawca załączy do oferty kosztorysy ofertowe (w formie uproszczonej) z tabelą elementów scalonych. Poszczególne działy kosztorysu ofertowego powinny być rozbite na branże i obiekty. Kosztorysy, których złożenia wymaga Zamawiający wraz z ofertą mają jed</w:t>
      </w:r>
      <w:r>
        <w:rPr>
          <w:rFonts w:ascii="Tahoma" w:hAnsi="Tahoma"/>
          <w:sz w:val="22"/>
          <w:szCs w:val="22"/>
          <w:lang w:val="pl-PL"/>
        </w:rPr>
        <w:t>y</w:t>
      </w:r>
      <w:r>
        <w:rPr>
          <w:rFonts w:ascii="Tahoma" w:hAnsi="Tahoma"/>
          <w:sz w:val="22"/>
          <w:szCs w:val="22"/>
          <w:lang w:val="pl-PL"/>
        </w:rPr>
        <w:t xml:space="preserve">nie charakter poglądowy, jednakże ich złożenie jest obowiązkowe. </w:t>
      </w:r>
    </w:p>
    <w:p w:rsidR="008D092B" w:rsidRDefault="005F38B7">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w:t>
      </w:r>
      <w:r>
        <w:rPr>
          <w:rFonts w:ascii="Tahoma" w:hAnsi="Tahoma"/>
          <w:spacing w:val="-1"/>
          <w:sz w:val="22"/>
          <w:szCs w:val="22"/>
          <w:lang w:val="pl-PL"/>
        </w:rPr>
        <w:lastRenderedPageBreak/>
        <w:t xml:space="preserve">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rsidR="008D092B" w:rsidRDefault="005F38B7">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rsidR="008D092B" w:rsidRDefault="008D092B">
      <w:pPr>
        <w:spacing w:line="276" w:lineRule="auto"/>
        <w:jc w:val="both"/>
        <w:rPr>
          <w:rFonts w:ascii="Tahoma" w:hAnsi="Tahoma"/>
          <w:b/>
          <w:sz w:val="22"/>
          <w:szCs w:val="22"/>
          <w:lang w:val="pl-PL"/>
        </w:rPr>
      </w:pPr>
    </w:p>
    <w:p w:rsidR="008D092B" w:rsidRDefault="005F38B7">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D092B" w:rsidRDefault="005F38B7">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oszczędności metody wykonania zamówienia, wybranych rozwiązań technicznych, wyjątkowo sprzyjających warunków wykonywania zamówienia dostępnych dla wyk</w:t>
      </w:r>
      <w:r>
        <w:rPr>
          <w:rFonts w:ascii="Tahoma" w:hAnsi="Tahoma"/>
          <w:sz w:val="22"/>
          <w:szCs w:val="22"/>
          <w:lang w:val="pl-PL"/>
        </w:rPr>
        <w:t>o</w:t>
      </w:r>
      <w:r>
        <w:rPr>
          <w:rFonts w:ascii="Tahoma" w:hAnsi="Tahoma"/>
          <w:sz w:val="22"/>
          <w:szCs w:val="22"/>
          <w:lang w:val="pl-PL"/>
        </w:rPr>
        <w:t>nawcy, oryginalności projektu wykonawcy, kosztów pracy, których wartość przyjęta do ustalenia ceny nie może być niższa od minimalnego wynagrodzenia za pracę ustal</w:t>
      </w:r>
      <w:r>
        <w:rPr>
          <w:rFonts w:ascii="Tahoma" w:hAnsi="Tahoma"/>
          <w:sz w:val="22"/>
          <w:szCs w:val="22"/>
          <w:lang w:val="pl-PL"/>
        </w:rPr>
        <w:t>o</w:t>
      </w:r>
      <w:r>
        <w:rPr>
          <w:rFonts w:ascii="Tahoma" w:hAnsi="Tahoma"/>
          <w:sz w:val="22"/>
          <w:szCs w:val="22"/>
          <w:lang w:val="pl-PL"/>
        </w:rPr>
        <w:t>nego na podstawie art. 2 ust. 3-5 ustawy z dnia 10 października 2002 r. o minima</w:t>
      </w:r>
      <w:r>
        <w:rPr>
          <w:rFonts w:ascii="Tahoma" w:hAnsi="Tahoma"/>
          <w:sz w:val="22"/>
          <w:szCs w:val="22"/>
          <w:lang w:val="pl-PL"/>
        </w:rPr>
        <w:t>l</w:t>
      </w:r>
      <w:r>
        <w:rPr>
          <w:rFonts w:ascii="Tahoma" w:hAnsi="Tahoma"/>
          <w:sz w:val="22"/>
          <w:szCs w:val="22"/>
          <w:lang w:val="pl-PL"/>
        </w:rPr>
        <w:t xml:space="preserve">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rsidR="008D092B" w:rsidRDefault="005F38B7">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rsidR="008D092B" w:rsidRDefault="005F38B7">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w:t>
      </w:r>
      <w:r>
        <w:rPr>
          <w:rFonts w:ascii="Tahoma" w:hAnsi="Tahoma"/>
          <w:color w:val="00000A"/>
          <w:sz w:val="22"/>
          <w:szCs w:val="22"/>
          <w:lang w:val="pl-PL"/>
        </w:rPr>
        <w:t>b</w:t>
      </w:r>
      <w:r>
        <w:rPr>
          <w:rFonts w:ascii="Tahoma" w:hAnsi="Tahoma"/>
          <w:color w:val="00000A"/>
          <w:sz w:val="22"/>
          <w:szCs w:val="22"/>
          <w:lang w:val="pl-PL"/>
        </w:rPr>
        <w:t>owiązujących w miejscu, w którym realizowane jest zamówienia,</w:t>
      </w:r>
    </w:p>
    <w:p w:rsidR="008D092B" w:rsidRDefault="005F38B7">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rsidR="008D092B" w:rsidRDefault="005F38B7">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rsidR="008D092B" w:rsidRDefault="005F38B7">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rsidR="008D092B" w:rsidRDefault="005F38B7">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w:t>
      </w:r>
      <w:r>
        <w:rPr>
          <w:rFonts w:ascii="Tahoma" w:hAnsi="Tahoma"/>
          <w:color w:val="00000A"/>
          <w:sz w:val="22"/>
          <w:szCs w:val="22"/>
          <w:lang w:val="pl-PL"/>
        </w:rPr>
        <w:t>z</w:t>
      </w:r>
      <w:r>
        <w:rPr>
          <w:rFonts w:ascii="Tahoma" w:hAnsi="Tahoma"/>
          <w:color w:val="00000A"/>
          <w:sz w:val="22"/>
          <w:szCs w:val="22"/>
          <w:lang w:val="pl-PL"/>
        </w:rPr>
        <w:t>nej cen wszystkich złożonych ofert, zamawiający zwraca się o udzielenie wyjaśnień, o których mowa w rozdziale 17 pkt. 1.10 SIWZ, chyba, że rozbieżność wynika z okolic</w:t>
      </w:r>
      <w:r>
        <w:rPr>
          <w:rFonts w:ascii="Tahoma" w:hAnsi="Tahoma"/>
          <w:color w:val="00000A"/>
          <w:sz w:val="22"/>
          <w:szCs w:val="22"/>
          <w:lang w:val="pl-PL"/>
        </w:rPr>
        <w:t>z</w:t>
      </w:r>
      <w:r>
        <w:rPr>
          <w:rFonts w:ascii="Tahoma" w:hAnsi="Tahoma"/>
          <w:color w:val="00000A"/>
          <w:sz w:val="22"/>
          <w:szCs w:val="22"/>
          <w:lang w:val="pl-PL"/>
        </w:rPr>
        <w:t xml:space="preserve">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rsidR="008D092B" w:rsidRDefault="005F38B7">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w:t>
      </w:r>
      <w:r>
        <w:rPr>
          <w:rFonts w:ascii="Tahoma" w:hAnsi="Tahoma"/>
          <w:color w:val="00000A"/>
          <w:sz w:val="22"/>
          <w:szCs w:val="22"/>
          <w:lang w:val="pl-PL"/>
        </w:rPr>
        <w:t>i</w:t>
      </w:r>
      <w:r>
        <w:rPr>
          <w:rFonts w:ascii="Tahoma" w:hAnsi="Tahoma"/>
          <w:color w:val="00000A"/>
          <w:sz w:val="22"/>
          <w:szCs w:val="22"/>
          <w:lang w:val="pl-PL"/>
        </w:rPr>
        <w:t>zowanej z uwzględnieniem okoliczności, które nastąpiły po wszczęciu postępowania, w szczególności istotnej zmiany cen rynkowych, zamawiający może zwrócić się o udzielenie wyjaśnień do wykonawcy.</w:t>
      </w:r>
    </w:p>
    <w:p w:rsidR="008D092B" w:rsidRDefault="005F38B7">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w:t>
      </w:r>
      <w:r>
        <w:rPr>
          <w:rFonts w:ascii="Tahoma" w:hAnsi="Tahoma"/>
          <w:color w:val="00000A"/>
          <w:sz w:val="22"/>
          <w:szCs w:val="22"/>
          <w:lang w:val="pl-PL"/>
        </w:rPr>
        <w:t>y</w:t>
      </w:r>
      <w:r>
        <w:rPr>
          <w:rFonts w:ascii="Tahoma" w:hAnsi="Tahoma"/>
          <w:color w:val="00000A"/>
          <w:sz w:val="22"/>
          <w:szCs w:val="22"/>
          <w:lang w:val="pl-PL"/>
        </w:rPr>
        <w:t>konawcy.</w:t>
      </w:r>
    </w:p>
    <w:p w:rsidR="008D092B" w:rsidRDefault="008D092B">
      <w:pPr>
        <w:spacing w:line="300" w:lineRule="auto"/>
        <w:jc w:val="both"/>
        <w:rPr>
          <w:rFonts w:ascii="Tahoma" w:hAnsi="Tahoma"/>
          <w:sz w:val="22"/>
          <w:lang w:val="pl-PL"/>
        </w:rPr>
      </w:pPr>
    </w:p>
    <w:p w:rsidR="008D092B" w:rsidRDefault="005F38B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rsidR="008D092B" w:rsidRDefault="008D092B">
      <w:pPr>
        <w:pStyle w:val="Tekstpodstawowy"/>
        <w:tabs>
          <w:tab w:val="left" w:pos="19752"/>
        </w:tabs>
        <w:spacing w:after="0" w:line="300" w:lineRule="auto"/>
        <w:rPr>
          <w:rFonts w:ascii="Tahoma" w:hAnsi="Tahoma" w:cs="Verdana"/>
          <w:b/>
          <w:bCs/>
          <w:sz w:val="22"/>
          <w:u w:val="single"/>
          <w:lang w:val="pl-PL"/>
        </w:rPr>
      </w:pPr>
    </w:p>
    <w:p w:rsidR="008D092B" w:rsidRDefault="005F38B7">
      <w:pPr>
        <w:numPr>
          <w:ilvl w:val="0"/>
          <w:numId w:val="29"/>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rsidR="008D092B" w:rsidRDefault="005F38B7">
      <w:pPr>
        <w:spacing w:before="120" w:line="276" w:lineRule="auto"/>
        <w:ind w:left="360" w:right="72" w:firstLine="66"/>
        <w:rPr>
          <w:rFonts w:ascii="Tahoma" w:hAnsi="Tahoma" w:cs="Tahoma"/>
          <w:color w:val="000000"/>
          <w:sz w:val="22"/>
          <w:szCs w:val="22"/>
          <w:lang w:val="pl-PL"/>
        </w:rPr>
      </w:pPr>
      <w:r>
        <w:rPr>
          <w:rFonts w:ascii="Tahoma" w:hAnsi="Tahoma" w:cs="Tahoma"/>
          <w:color w:val="000000"/>
          <w:sz w:val="22"/>
          <w:szCs w:val="22"/>
          <w:lang w:val="pl-PL"/>
        </w:rPr>
        <w:lastRenderedPageBreak/>
        <w:t>I etap    – ocena merytoryczna ofert według kryteriów określonych w pkt. 2.</w:t>
      </w:r>
    </w:p>
    <w:p w:rsidR="008D092B" w:rsidRDefault="005F38B7">
      <w:pPr>
        <w:spacing w:before="120" w:line="276" w:lineRule="auto"/>
        <w:ind w:left="1418" w:right="72" w:hanging="1058"/>
        <w:rPr>
          <w:rFonts w:ascii="Tahoma" w:hAnsi="Tahoma" w:cs="Tahoma"/>
          <w:color w:val="000000"/>
          <w:sz w:val="22"/>
          <w:szCs w:val="22"/>
          <w:lang w:val="pl-PL"/>
        </w:rPr>
      </w:pPr>
      <w:r>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rsidR="008D092B" w:rsidRDefault="008D092B">
      <w:pPr>
        <w:spacing w:before="120" w:line="276" w:lineRule="auto"/>
        <w:ind w:left="1418" w:right="72" w:hanging="1058"/>
        <w:rPr>
          <w:rFonts w:ascii="Times New Roman" w:hAnsi="Times New Roman" w:cs="Times New Roman"/>
          <w:color w:val="000000"/>
          <w:sz w:val="24"/>
          <w:szCs w:val="24"/>
          <w:lang w:val="pl-PL"/>
        </w:rPr>
      </w:pPr>
    </w:p>
    <w:p w:rsidR="008D092B" w:rsidRDefault="005F38B7">
      <w:pPr>
        <w:numPr>
          <w:ilvl w:val="0"/>
          <w:numId w:val="29"/>
        </w:numPr>
        <w:suppressAutoHyphens w:val="0"/>
        <w:spacing w:after="120"/>
        <w:ind w:left="284" w:hanging="284"/>
        <w:jc w:val="both"/>
        <w:rPr>
          <w:lang w:val="pl-PL"/>
        </w:rPr>
      </w:pPr>
      <w:r>
        <w:rPr>
          <w:lang w:val="pl-PL"/>
        </w:rPr>
        <w:t>Przy wyborze oferty najkorzystniejszej Zamawiający będzie kierował się następującymi kryteriami oceny ofert:</w:t>
      </w:r>
    </w:p>
    <w:p w:rsidR="008D092B" w:rsidRDefault="008D092B">
      <w:pPr>
        <w:suppressAutoHyphens w:val="0"/>
        <w:spacing w:after="120"/>
        <w:jc w:val="both"/>
        <w:rPr>
          <w:lang w:val="pl-PL"/>
        </w:rPr>
      </w:pPr>
    </w:p>
    <w:tbl>
      <w:tblPr>
        <w:tblW w:w="8301" w:type="dxa"/>
        <w:tblInd w:w="-4" w:type="dxa"/>
        <w:tblCellMar>
          <w:left w:w="70" w:type="dxa"/>
          <w:right w:w="70" w:type="dxa"/>
        </w:tblCellMar>
        <w:tblLook w:val="0000" w:firstRow="0" w:lastRow="0" w:firstColumn="0" w:lastColumn="0" w:noHBand="0" w:noVBand="0"/>
      </w:tblPr>
      <w:tblGrid>
        <w:gridCol w:w="6378"/>
        <w:gridCol w:w="1923"/>
      </w:tblGrid>
      <w:tr w:rsidR="008D092B">
        <w:trPr>
          <w:trHeight w:val="332"/>
        </w:trPr>
        <w:tc>
          <w:tcPr>
            <w:tcW w:w="6377" w:type="dxa"/>
            <w:tcBorders>
              <w:top w:val="single" w:sz="8" w:space="0" w:color="000000"/>
              <w:left w:val="single" w:sz="2" w:space="0" w:color="000000"/>
            </w:tcBorders>
            <w:shd w:val="clear" w:color="auto" w:fill="auto"/>
          </w:tcPr>
          <w:p w:rsidR="008D092B" w:rsidRDefault="005F38B7">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2" w:space="0" w:color="000000"/>
              <w:right w:val="single" w:sz="8" w:space="0" w:color="000000"/>
            </w:tcBorders>
            <w:shd w:val="clear" w:color="auto" w:fill="auto"/>
          </w:tcPr>
          <w:p w:rsidR="008D092B" w:rsidRDefault="005F38B7">
            <w:pPr>
              <w:snapToGrid w:val="0"/>
              <w:spacing w:line="300" w:lineRule="auto"/>
              <w:jc w:val="center"/>
              <w:rPr>
                <w:rFonts w:ascii="Tahoma" w:hAnsi="Tahoma"/>
                <w:b/>
                <w:sz w:val="22"/>
                <w:lang w:val="pl-PL"/>
              </w:rPr>
            </w:pPr>
            <w:r>
              <w:rPr>
                <w:rFonts w:ascii="Tahoma" w:hAnsi="Tahoma"/>
                <w:b/>
                <w:sz w:val="22"/>
                <w:lang w:val="pl-PL"/>
              </w:rPr>
              <w:t>Znaczenie</w:t>
            </w:r>
          </w:p>
        </w:tc>
      </w:tr>
      <w:tr w:rsidR="008D092B">
        <w:trPr>
          <w:trHeight w:val="332"/>
        </w:trPr>
        <w:tc>
          <w:tcPr>
            <w:tcW w:w="6377" w:type="dxa"/>
            <w:tcBorders>
              <w:top w:val="single" w:sz="2" w:space="0" w:color="000000"/>
              <w:left w:val="single" w:sz="2" w:space="0" w:color="000000"/>
              <w:bottom w:val="single" w:sz="2" w:space="0" w:color="000000"/>
            </w:tcBorders>
            <w:shd w:val="clear" w:color="auto" w:fill="auto"/>
          </w:tcPr>
          <w:p w:rsidR="008D092B" w:rsidRDefault="005F38B7">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2" w:space="0" w:color="000000"/>
              <w:left w:val="single" w:sz="2" w:space="0" w:color="000000"/>
              <w:bottom w:val="single" w:sz="2" w:space="0" w:color="000000"/>
              <w:right w:val="single" w:sz="8" w:space="0" w:color="000000"/>
            </w:tcBorders>
            <w:shd w:val="clear" w:color="auto" w:fill="auto"/>
          </w:tcPr>
          <w:p w:rsidR="008D092B" w:rsidRDefault="005F38B7">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8D092B">
        <w:trPr>
          <w:trHeight w:val="332"/>
        </w:trPr>
        <w:tc>
          <w:tcPr>
            <w:tcW w:w="6377" w:type="dxa"/>
            <w:tcBorders>
              <w:top w:val="single" w:sz="2" w:space="0" w:color="000000"/>
              <w:left w:val="single" w:sz="2" w:space="0" w:color="000000"/>
              <w:bottom w:val="single" w:sz="2" w:space="0" w:color="000000"/>
            </w:tcBorders>
            <w:shd w:val="clear" w:color="auto" w:fill="auto"/>
          </w:tcPr>
          <w:p w:rsidR="008D092B" w:rsidRDefault="005F38B7">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2" w:space="0" w:color="000000"/>
              <w:left w:val="single" w:sz="2" w:space="0" w:color="000000"/>
              <w:bottom w:val="single" w:sz="2" w:space="0" w:color="000000"/>
              <w:right w:val="single" w:sz="8" w:space="0" w:color="000000"/>
            </w:tcBorders>
            <w:shd w:val="clear" w:color="auto" w:fill="auto"/>
          </w:tcPr>
          <w:p w:rsidR="008D092B" w:rsidRDefault="005F38B7">
            <w:pPr>
              <w:snapToGrid w:val="0"/>
              <w:spacing w:line="300" w:lineRule="auto"/>
              <w:jc w:val="center"/>
              <w:rPr>
                <w:rFonts w:ascii="Tahoma" w:hAnsi="Tahoma"/>
                <w:b/>
                <w:sz w:val="22"/>
                <w:lang w:val="pl-PL"/>
              </w:rPr>
            </w:pPr>
            <w:r>
              <w:rPr>
                <w:rFonts w:ascii="Tahoma" w:hAnsi="Tahoma"/>
                <w:b/>
                <w:sz w:val="22"/>
                <w:lang w:val="pl-PL"/>
              </w:rPr>
              <w:t>40 %</w:t>
            </w:r>
          </w:p>
        </w:tc>
      </w:tr>
    </w:tbl>
    <w:p w:rsidR="008D092B" w:rsidRDefault="008D092B">
      <w:pPr>
        <w:spacing w:line="300" w:lineRule="auto"/>
      </w:pPr>
    </w:p>
    <w:p w:rsidR="008D092B" w:rsidRDefault="005F38B7">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rsidR="008D092B" w:rsidRDefault="005F38B7">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rsidR="008D092B" w:rsidRDefault="008D092B">
      <w:pPr>
        <w:spacing w:line="300" w:lineRule="auto"/>
        <w:rPr>
          <w:rFonts w:ascii="Tahoma" w:hAnsi="Tahoma" w:cs="Times New Roman"/>
          <w:sz w:val="22"/>
          <w:lang w:val="pl-PL"/>
        </w:rPr>
      </w:pPr>
    </w:p>
    <w:p w:rsidR="008D092B" w:rsidRDefault="005F38B7">
      <w:pPr>
        <w:spacing w:line="300" w:lineRule="auto"/>
        <w:rPr>
          <w:rFonts w:ascii="Tahoma" w:hAnsi="Tahoma" w:cs="Times New Roman"/>
          <w:sz w:val="22"/>
          <w:lang w:val="pl-PL"/>
        </w:rPr>
      </w:pPr>
      <w:r>
        <w:rPr>
          <w:rFonts w:ascii="Tahoma" w:hAnsi="Tahoma" w:cs="Times New Roman"/>
          <w:sz w:val="22"/>
          <w:lang w:val="pl-PL"/>
        </w:rPr>
        <w:t xml:space="preserve">                                      Najniższa cena oferty</w:t>
      </w:r>
    </w:p>
    <w:p w:rsidR="008D092B" w:rsidRDefault="005F38B7">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rsidR="008D092B" w:rsidRDefault="005F38B7">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rsidR="008D092B" w:rsidRDefault="005F38B7">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rsidR="008D092B" w:rsidRDefault="008D092B">
      <w:pPr>
        <w:spacing w:line="300" w:lineRule="auto"/>
        <w:ind w:left="720"/>
        <w:rPr>
          <w:rFonts w:ascii="Tahoma" w:hAnsi="Tahoma"/>
          <w:sz w:val="22"/>
          <w:lang w:val="pl-PL"/>
        </w:rPr>
      </w:pPr>
    </w:p>
    <w:p w:rsidR="008D092B" w:rsidRDefault="005F38B7">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rsidR="008D092B" w:rsidRDefault="005F38B7">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rsidR="008D092B" w:rsidRDefault="005F38B7">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rsidR="008D092B" w:rsidRDefault="008D092B">
      <w:pPr>
        <w:spacing w:line="300" w:lineRule="auto"/>
        <w:ind w:left="720"/>
        <w:rPr>
          <w:rFonts w:ascii="Tahoma" w:hAnsi="Tahoma"/>
          <w:sz w:val="22"/>
          <w:szCs w:val="22"/>
          <w:lang w:val="pl-PL"/>
        </w:rPr>
      </w:pPr>
    </w:p>
    <w:p w:rsidR="008D092B" w:rsidRDefault="005F38B7">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rsidR="008D092B" w:rsidRDefault="008D092B">
      <w:pPr>
        <w:rPr>
          <w:b/>
          <w:sz w:val="16"/>
          <w:szCs w:val="16"/>
          <w:lang w:val="pl-PL"/>
        </w:rPr>
      </w:pPr>
    </w:p>
    <w:p w:rsidR="008D092B" w:rsidRDefault="005F38B7">
      <w:pPr>
        <w:ind w:left="720" w:hanging="11"/>
        <w:rPr>
          <w:rFonts w:ascii="Tahoma" w:hAnsi="Tahoma"/>
          <w:b/>
          <w:sz w:val="22"/>
          <w:szCs w:val="22"/>
          <w:lang w:val="pl-PL"/>
        </w:rPr>
      </w:pPr>
      <w:r>
        <w:rPr>
          <w:rFonts w:ascii="Tahoma" w:hAnsi="Tahoma"/>
          <w:b/>
          <w:sz w:val="22"/>
          <w:szCs w:val="22"/>
          <w:lang w:val="pl-PL"/>
        </w:rPr>
        <w:t>Oferta najkorzystniejsza = CENA + UDZIELONA GWARANCJA</w:t>
      </w:r>
    </w:p>
    <w:p w:rsidR="008D092B" w:rsidRDefault="008D092B">
      <w:pPr>
        <w:ind w:left="720"/>
        <w:rPr>
          <w:rFonts w:ascii="Tahoma" w:hAnsi="Tahoma"/>
          <w:sz w:val="22"/>
          <w:szCs w:val="22"/>
          <w:lang w:val="pl-PL"/>
        </w:rPr>
      </w:pPr>
    </w:p>
    <w:p w:rsidR="008D092B" w:rsidRDefault="005F38B7">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rsidR="008D092B" w:rsidRDefault="008D092B">
      <w:pPr>
        <w:ind w:left="720" w:hanging="11"/>
        <w:rPr>
          <w:lang w:val="pl-PL"/>
        </w:rPr>
      </w:pPr>
    </w:p>
    <w:p w:rsidR="008D092B" w:rsidRDefault="005F38B7">
      <w:pPr>
        <w:widowControl/>
        <w:numPr>
          <w:ilvl w:val="0"/>
          <w:numId w:val="29"/>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w:t>
      </w:r>
      <w:r>
        <w:rPr>
          <w:rFonts w:ascii="Tahoma" w:hAnsi="Tahoma"/>
          <w:sz w:val="22"/>
          <w:szCs w:val="22"/>
          <w:lang w:val="pl-PL"/>
        </w:rPr>
        <w:t>o</w:t>
      </w:r>
      <w:r>
        <w:rPr>
          <w:rFonts w:ascii="Tahoma" w:hAnsi="Tahoma"/>
          <w:sz w:val="22"/>
          <w:szCs w:val="22"/>
          <w:lang w:val="pl-PL"/>
        </w:rPr>
        <w:t>wiązku podatkowego  zgodnie z przepisami o podatku od towarów i usług, Zamawi</w:t>
      </w:r>
      <w:r>
        <w:rPr>
          <w:rFonts w:ascii="Tahoma" w:hAnsi="Tahoma"/>
          <w:sz w:val="22"/>
          <w:szCs w:val="22"/>
          <w:lang w:val="pl-PL"/>
        </w:rPr>
        <w:t>a</w:t>
      </w:r>
      <w:r>
        <w:rPr>
          <w:rFonts w:ascii="Tahoma" w:hAnsi="Tahoma"/>
          <w:sz w:val="22"/>
          <w:szCs w:val="22"/>
          <w:lang w:val="pl-PL"/>
        </w:rPr>
        <w:lastRenderedPageBreak/>
        <w:t>jący w celu oceny takiej oferty dolicza do przedstawionej w niej ceny podatek od t</w:t>
      </w:r>
      <w:r>
        <w:rPr>
          <w:rFonts w:ascii="Tahoma" w:hAnsi="Tahoma"/>
          <w:sz w:val="22"/>
          <w:szCs w:val="22"/>
          <w:lang w:val="pl-PL"/>
        </w:rPr>
        <w:t>o</w:t>
      </w:r>
      <w:r>
        <w:rPr>
          <w:rFonts w:ascii="Tahoma" w:hAnsi="Tahoma"/>
          <w:sz w:val="22"/>
          <w:szCs w:val="22"/>
          <w:lang w:val="pl-PL"/>
        </w:rPr>
        <w:t>warów i usług, który miałby obowiązek wpłacić zgodnie z obowiązującymi przepisami.</w:t>
      </w:r>
    </w:p>
    <w:p w:rsidR="008D092B" w:rsidRDefault="005F38B7">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8D092B" w:rsidRDefault="005F38B7">
      <w:pPr>
        <w:widowControl/>
        <w:numPr>
          <w:ilvl w:val="0"/>
          <w:numId w:val="29"/>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w:t>
      </w:r>
      <w:r>
        <w:rPr>
          <w:rFonts w:ascii="Tahoma" w:hAnsi="Tahoma"/>
          <w:sz w:val="22"/>
          <w:szCs w:val="22"/>
          <w:lang w:val="pl-PL"/>
        </w:rPr>
        <w:t>u</w:t>
      </w:r>
      <w:r>
        <w:rPr>
          <w:rFonts w:ascii="Tahoma" w:hAnsi="Tahoma"/>
          <w:sz w:val="22"/>
          <w:szCs w:val="22"/>
          <w:lang w:val="pl-PL"/>
        </w:rPr>
        <w:t>jące istotnych zmian w treści oferty, o czym niezwłocznie zawiadamia Wykonawcę, którego oferta została poprawiona.</w:t>
      </w:r>
    </w:p>
    <w:p w:rsidR="008D092B" w:rsidRDefault="005F38B7">
      <w:pPr>
        <w:widowControl/>
        <w:numPr>
          <w:ilvl w:val="0"/>
          <w:numId w:val="29"/>
        </w:numPr>
        <w:suppressAutoHyphens w:val="0"/>
        <w:jc w:val="both"/>
        <w:rPr>
          <w:rFonts w:ascii="Tahoma" w:hAnsi="Tahoma"/>
          <w:sz w:val="22"/>
          <w:szCs w:val="22"/>
          <w:lang w:val="pl-PL"/>
        </w:rPr>
      </w:pPr>
      <w:r>
        <w:rPr>
          <w:rFonts w:ascii="Tahoma" w:hAnsi="Tahoma"/>
          <w:sz w:val="22"/>
          <w:szCs w:val="22"/>
          <w:lang w:val="pl-PL"/>
        </w:rPr>
        <w:t>Zgodnie z art. 91 ust. 4 ustawy, jeżeli nie można wybrać najkorzystniejszej oferty z uwagi na to, że dwie lub więcej ofert przedstawia taki sam bilans ceny lub kosztu i i</w:t>
      </w:r>
      <w:r>
        <w:rPr>
          <w:rFonts w:ascii="Tahoma" w:hAnsi="Tahoma"/>
          <w:sz w:val="22"/>
          <w:szCs w:val="22"/>
          <w:lang w:val="pl-PL"/>
        </w:rPr>
        <w:t>n</w:t>
      </w:r>
      <w:r>
        <w:rPr>
          <w:rFonts w:ascii="Tahoma" w:hAnsi="Tahoma"/>
          <w:sz w:val="22"/>
          <w:szCs w:val="22"/>
          <w:lang w:val="pl-PL"/>
        </w:rPr>
        <w:t>nych kryteriów oceny ofert, zamawiający spośród tych ofert wybiera ofertę z najniższą ceną lub najniższym kosztem, a jeżeli zostały złożone oferty o takiej samej cenie lub koszcie, zamawiający wzywa wykonawców, którzy złożyli te oferty, do złożenia w te</w:t>
      </w:r>
      <w:r>
        <w:rPr>
          <w:rFonts w:ascii="Tahoma" w:hAnsi="Tahoma"/>
          <w:sz w:val="22"/>
          <w:szCs w:val="22"/>
          <w:lang w:val="pl-PL"/>
        </w:rPr>
        <w:t>r</w:t>
      </w:r>
      <w:r>
        <w:rPr>
          <w:rFonts w:ascii="Tahoma" w:hAnsi="Tahoma"/>
          <w:sz w:val="22"/>
          <w:szCs w:val="22"/>
          <w:lang w:val="pl-PL"/>
        </w:rPr>
        <w:t xml:space="preserve">minie określonym przez zamawiającego ofert dodatkowych. </w:t>
      </w:r>
    </w:p>
    <w:p w:rsidR="008D092B" w:rsidRDefault="005F38B7">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rsidR="008D092B" w:rsidRDefault="005F38B7">
      <w:pPr>
        <w:widowControl/>
        <w:numPr>
          <w:ilvl w:val="0"/>
          <w:numId w:val="29"/>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rsidR="008D092B" w:rsidRDefault="005F38B7">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rsidR="008D092B" w:rsidRDefault="005F38B7">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rsidR="008D092B" w:rsidRDefault="008D092B">
      <w:pPr>
        <w:pStyle w:val="Tekstpodstawowy"/>
        <w:tabs>
          <w:tab w:val="left" w:pos="19752"/>
        </w:tabs>
        <w:spacing w:after="0" w:line="300" w:lineRule="auto"/>
        <w:rPr>
          <w:rFonts w:ascii="Tahoma" w:hAnsi="Tahoma"/>
          <w:sz w:val="22"/>
          <w:lang w:val="pl-PL"/>
        </w:rPr>
      </w:pPr>
    </w:p>
    <w:p w:rsidR="008D092B" w:rsidRDefault="008D092B">
      <w:pPr>
        <w:rPr>
          <w:rFonts w:ascii="Tahoma" w:hAnsi="Tahoma"/>
          <w:iCs/>
          <w:sz w:val="22"/>
          <w:szCs w:val="22"/>
          <w:lang w:val="pl-PL"/>
        </w:rPr>
      </w:pPr>
    </w:p>
    <w:p w:rsidR="008D092B" w:rsidRDefault="005F38B7">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Zamawiający udzieli zamówienia Wykonawcy, którego oferta odpowiada zasadom okr</w:t>
      </w:r>
      <w:r>
        <w:rPr>
          <w:rFonts w:ascii="Tahoma" w:hAnsi="Tahoma" w:cs="Tahoma"/>
          <w:sz w:val="22"/>
          <w:szCs w:val="22"/>
        </w:rPr>
        <w:t>e</w:t>
      </w:r>
      <w:r>
        <w:rPr>
          <w:rFonts w:ascii="Tahoma" w:hAnsi="Tahoma" w:cs="Tahoma"/>
          <w:sz w:val="22"/>
          <w:szCs w:val="22"/>
        </w:rPr>
        <w:t>ślonym w ustawie z dnia 29 stycznia 2004 r. Prawo zamówień publicznych i w Specyfikacji istotnych warunków zamówienia oraz zostanie uznana za najkorzystniejszą.</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w:t>
      </w:r>
      <w:r>
        <w:rPr>
          <w:rFonts w:ascii="Tahoma" w:hAnsi="Tahoma" w:cs="Tahoma"/>
          <w:sz w:val="22"/>
          <w:szCs w:val="22"/>
        </w:rPr>
        <w:t>p</w:t>
      </w:r>
      <w:r>
        <w:rPr>
          <w:rFonts w:ascii="Tahoma" w:hAnsi="Tahoma" w:cs="Tahoma"/>
          <w:sz w:val="22"/>
          <w:szCs w:val="22"/>
        </w:rPr>
        <w:t>nym w swojej siedzibie.</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w:t>
      </w:r>
      <w:r>
        <w:rPr>
          <w:rFonts w:ascii="Tahoma" w:hAnsi="Tahoma" w:cs="Tahoma"/>
          <w:sz w:val="22"/>
          <w:szCs w:val="22"/>
        </w:rPr>
        <w:t>r</w:t>
      </w:r>
      <w:r>
        <w:rPr>
          <w:rFonts w:ascii="Tahoma" w:hAnsi="Tahoma" w:cs="Tahoma"/>
          <w:sz w:val="22"/>
          <w:szCs w:val="22"/>
        </w:rPr>
        <w:t>ty (po upływie terminu składania ofert) podając uzasadnienie faktyczne i prawne.</w:t>
      </w:r>
    </w:p>
    <w:p w:rsidR="008D092B" w:rsidRDefault="005F38B7">
      <w:pPr>
        <w:pStyle w:val="Numery1"/>
        <w:numPr>
          <w:ilvl w:val="0"/>
          <w:numId w:val="30"/>
        </w:numPr>
        <w:rPr>
          <w:rFonts w:ascii="Tahoma" w:hAnsi="Tahoma" w:cs="Tahoma"/>
          <w:b/>
          <w:sz w:val="22"/>
          <w:szCs w:val="22"/>
        </w:rPr>
      </w:pPr>
      <w:r>
        <w:rPr>
          <w:rFonts w:ascii="Tahoma" w:hAnsi="Tahoma" w:cs="Tahoma"/>
          <w:b/>
          <w:sz w:val="22"/>
          <w:szCs w:val="22"/>
        </w:rPr>
        <w:t>Przewiduje się możliwość unieważnienia postępowania o udzielenie zamówi</w:t>
      </w:r>
      <w:r>
        <w:rPr>
          <w:rFonts w:ascii="Tahoma" w:hAnsi="Tahoma" w:cs="Tahoma"/>
          <w:b/>
          <w:sz w:val="22"/>
          <w:szCs w:val="22"/>
        </w:rPr>
        <w:t>e</w:t>
      </w:r>
      <w:r>
        <w:rPr>
          <w:rFonts w:ascii="Tahoma" w:hAnsi="Tahoma" w:cs="Tahoma"/>
          <w:b/>
          <w:sz w:val="22"/>
          <w:szCs w:val="22"/>
        </w:rPr>
        <w:t xml:space="preserve">nia, w przypadku braku środków pochodzących z budżetu Unii Europejskiej, które zamawiający zamierza przeznaczyć na sfinansowanie całości lub części zamówienia. </w:t>
      </w:r>
    </w:p>
    <w:p w:rsidR="008D092B" w:rsidRDefault="005F38B7">
      <w:pPr>
        <w:pStyle w:val="Numery1"/>
        <w:numPr>
          <w:ilvl w:val="0"/>
          <w:numId w:val="30"/>
        </w:numPr>
        <w:rPr>
          <w:rFonts w:ascii="Tahoma" w:hAnsi="Tahoma" w:cs="Tahoma"/>
          <w:sz w:val="22"/>
          <w:szCs w:val="22"/>
        </w:rPr>
      </w:pPr>
      <w:r>
        <w:rPr>
          <w:rFonts w:ascii="Tahoma" w:hAnsi="Tahoma" w:cs="Tahoma"/>
          <w:sz w:val="22"/>
          <w:szCs w:val="22"/>
        </w:rPr>
        <w:lastRenderedPageBreak/>
        <w:t>Zamawiający zawiera umowę w sprawie zamówienia publicznego w terminie nie krótszym niż 5 dni, jeżeli zawiadomienie zostało przesłane faksem albo 10 dni, jeżeli zostało prz</w:t>
      </w:r>
      <w:r>
        <w:rPr>
          <w:rFonts w:ascii="Tahoma" w:hAnsi="Tahoma" w:cs="Tahoma"/>
          <w:sz w:val="22"/>
          <w:szCs w:val="22"/>
        </w:rPr>
        <w:t>e</w:t>
      </w:r>
      <w:r>
        <w:rPr>
          <w:rFonts w:ascii="Tahoma" w:hAnsi="Tahoma" w:cs="Tahoma"/>
          <w:sz w:val="22"/>
          <w:szCs w:val="22"/>
        </w:rPr>
        <w:t>słane w inny sposób.</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w:t>
      </w:r>
      <w:r>
        <w:rPr>
          <w:rFonts w:ascii="Tahoma" w:hAnsi="Tahoma" w:cs="Tahoma"/>
          <w:sz w:val="22"/>
          <w:szCs w:val="22"/>
        </w:rPr>
        <w:t>a</w:t>
      </w:r>
      <w:r>
        <w:rPr>
          <w:rFonts w:ascii="Tahoma" w:hAnsi="Tahoma" w:cs="Tahoma"/>
          <w:sz w:val="22"/>
          <w:szCs w:val="22"/>
        </w:rPr>
        <w:t>nia i oceny, chyba że zachodzą przesłanki, o których mowa w art. 93 ust. 1 ustawy.</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W zawiadomieniu o wyborze oferty najkorzystniejszej Zamawiający poinformuje Wyk</w:t>
      </w:r>
      <w:r>
        <w:rPr>
          <w:rFonts w:ascii="Tahoma" w:hAnsi="Tahoma" w:cs="Tahoma"/>
          <w:sz w:val="22"/>
          <w:szCs w:val="22"/>
        </w:rPr>
        <w:t>o</w:t>
      </w:r>
      <w:r>
        <w:rPr>
          <w:rFonts w:ascii="Tahoma" w:hAnsi="Tahoma" w:cs="Tahoma"/>
          <w:sz w:val="22"/>
          <w:szCs w:val="22"/>
        </w:rPr>
        <w:t>nawcę o terminie i miejscu zawarcia umowy.</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Wykonawca prowadzący działalność gospodarczą w formie spółki z ograniczoną odpowi</w:t>
      </w:r>
      <w:r>
        <w:rPr>
          <w:rFonts w:ascii="Tahoma" w:hAnsi="Tahoma" w:cs="Tahoma"/>
          <w:sz w:val="22"/>
          <w:szCs w:val="22"/>
        </w:rPr>
        <w:t>e</w:t>
      </w:r>
      <w:r>
        <w:rPr>
          <w:rFonts w:ascii="Tahoma" w:hAnsi="Tahoma" w:cs="Tahoma"/>
          <w:sz w:val="22"/>
          <w:szCs w:val="22"/>
        </w:rPr>
        <w:t>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w:t>
      </w:r>
      <w:r>
        <w:rPr>
          <w:rFonts w:ascii="Tahoma" w:hAnsi="Tahoma" w:cs="Tahoma"/>
          <w:sz w:val="22"/>
          <w:szCs w:val="22"/>
        </w:rPr>
        <w:t>o</w:t>
      </w:r>
      <w:r>
        <w:rPr>
          <w:rFonts w:ascii="Tahoma" w:hAnsi="Tahoma" w:cs="Tahoma"/>
          <w:sz w:val="22"/>
          <w:szCs w:val="22"/>
        </w:rPr>
        <w:t>bowiązań.</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w:t>
      </w:r>
      <w:r>
        <w:rPr>
          <w:rFonts w:ascii="Tahoma" w:hAnsi="Tahoma" w:cs="Tahoma"/>
          <w:sz w:val="22"/>
          <w:szCs w:val="22"/>
        </w:rPr>
        <w:t>o</w:t>
      </w:r>
      <w:r>
        <w:rPr>
          <w:rFonts w:ascii="Tahoma" w:hAnsi="Tahoma" w:cs="Tahoma"/>
          <w:sz w:val="22"/>
          <w:szCs w:val="22"/>
        </w:rPr>
        <w:t>nownej oceny, chyba że zachodzą przesłanki do unieważnienia postępowania.</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w:t>
      </w:r>
      <w:r>
        <w:rPr>
          <w:rFonts w:ascii="Tahoma" w:hAnsi="Tahoma" w:cs="Tahoma"/>
          <w:sz w:val="22"/>
          <w:szCs w:val="22"/>
        </w:rPr>
        <w:t>i</w:t>
      </w:r>
      <w:r>
        <w:rPr>
          <w:rFonts w:ascii="Tahoma" w:hAnsi="Tahoma" w:cs="Tahoma"/>
          <w:sz w:val="22"/>
          <w:szCs w:val="22"/>
        </w:rPr>
        <w:t>śmie pod rygorem nieważności w okolicznościach wskazanych w załączniku nr 7 do SIWZ.</w:t>
      </w:r>
    </w:p>
    <w:p w:rsidR="008D092B" w:rsidRDefault="005F38B7">
      <w:pPr>
        <w:pStyle w:val="Numery1"/>
        <w:numPr>
          <w:ilvl w:val="0"/>
          <w:numId w:val="30"/>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rsidR="008D092B" w:rsidRDefault="008D092B">
      <w:pPr>
        <w:widowControl/>
        <w:numPr>
          <w:ilvl w:val="0"/>
          <w:numId w:val="4"/>
        </w:numPr>
        <w:tabs>
          <w:tab w:val="left" w:pos="2268"/>
        </w:tabs>
        <w:spacing w:line="300" w:lineRule="auto"/>
        <w:ind w:left="567" w:hanging="567"/>
        <w:jc w:val="both"/>
        <w:rPr>
          <w:rFonts w:ascii="Tahoma" w:hAnsi="Tahoma" w:cs="Times New Roman"/>
          <w:sz w:val="22"/>
          <w:lang w:val="pl-PL"/>
        </w:rPr>
      </w:pPr>
    </w:p>
    <w:p w:rsidR="008D092B" w:rsidRDefault="005F38B7">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w:t>
      </w:r>
      <w:r>
        <w:rPr>
          <w:rFonts w:ascii="Tahoma" w:hAnsi="Tahoma"/>
          <w:sz w:val="22"/>
          <w:lang w:val="pl-PL"/>
        </w:rPr>
        <w:lastRenderedPageBreak/>
        <w:t xml:space="preserve">przelewem na rachunek bankowy Zamawiającego: </w:t>
      </w:r>
    </w:p>
    <w:p w:rsidR="008D092B" w:rsidRDefault="005F38B7">
      <w:pPr>
        <w:spacing w:line="300" w:lineRule="auto"/>
        <w:jc w:val="both"/>
        <w:rPr>
          <w:rFonts w:ascii="Tahoma" w:hAnsi="Tahoma"/>
          <w:sz w:val="22"/>
          <w:highlight w:val="white"/>
          <w:lang w:val="pl-PL"/>
        </w:rPr>
      </w:pPr>
      <w:r>
        <w:rPr>
          <w:rFonts w:ascii="Tahoma" w:hAnsi="Tahoma"/>
          <w:sz w:val="22"/>
          <w:shd w:val="clear" w:color="auto" w:fill="FFFFFF"/>
          <w:lang w:val="pl-PL"/>
        </w:rPr>
        <w:t>Bank Spółdzielczy w Grabowie</w:t>
      </w:r>
    </w:p>
    <w:p w:rsidR="008D092B" w:rsidRDefault="005F38B7">
      <w:pPr>
        <w:spacing w:line="300" w:lineRule="auto"/>
        <w:jc w:val="both"/>
        <w:rPr>
          <w:rFonts w:ascii="Tahoma" w:hAnsi="Tahoma"/>
          <w:sz w:val="22"/>
          <w:highlight w:val="white"/>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rsidR="008D092B" w:rsidRDefault="005F38B7">
      <w:pPr>
        <w:spacing w:line="300" w:lineRule="auto"/>
        <w:jc w:val="both"/>
        <w:rPr>
          <w:rFonts w:ascii="Tahoma" w:hAnsi="Tahoma"/>
          <w:sz w:val="22"/>
          <w:lang w:val="pl-PL"/>
        </w:rPr>
      </w:pPr>
      <w:r>
        <w:rPr>
          <w:rFonts w:ascii="Tahoma" w:hAnsi="Tahoma"/>
          <w:sz w:val="22"/>
          <w:lang w:val="pl-PL"/>
        </w:rPr>
        <w:t>z podaniem tytułu: „zabezpieczenie należytego wykonania umowy, nr sprawy PPI.271.5.2020''.</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rsidR="008D092B" w:rsidRDefault="005F38B7">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rsidR="008D092B" w:rsidRDefault="005F38B7">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rsidR="008D092B" w:rsidRDefault="005F38B7">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rsidR="008D092B" w:rsidRDefault="005F38B7">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D092B" w:rsidRDefault="005F38B7">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Jeżeli zabezpieczenie wniesiono w postaci gwarancji, gwarancja powinna być sporządzona zgodnie z obowiązującym prawem i winna zawierać następujące elementy:</w:t>
      </w:r>
    </w:p>
    <w:p w:rsidR="008D092B" w:rsidRDefault="005F38B7">
      <w:pPr>
        <w:numPr>
          <w:ilvl w:val="0"/>
          <w:numId w:val="34"/>
        </w:numPr>
        <w:tabs>
          <w:tab w:val="left" w:pos="1418"/>
        </w:tabs>
        <w:spacing w:after="100" w:line="240" w:lineRule="auto"/>
        <w:ind w:left="1417" w:hanging="425"/>
        <w:jc w:val="both"/>
        <w:rPr>
          <w:rFonts w:ascii="Calibri" w:hAnsi="Calibri" w:cs="Century Gothic"/>
          <w:lang w:val="pl-PL" w:eastAsia="ar-SA" w:bidi="ar-SA"/>
        </w:rPr>
      </w:pPr>
      <w:r>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rsidR="008D092B" w:rsidRDefault="005F38B7">
      <w:pPr>
        <w:numPr>
          <w:ilvl w:val="0"/>
          <w:numId w:val="34"/>
        </w:numPr>
        <w:tabs>
          <w:tab w:val="left" w:pos="1418"/>
        </w:tabs>
        <w:spacing w:before="28" w:after="100" w:line="240" w:lineRule="auto"/>
        <w:ind w:left="1418" w:hanging="425"/>
        <w:jc w:val="both"/>
        <w:rPr>
          <w:rFonts w:ascii="Calibri" w:hAnsi="Calibri" w:cs="Century Gothic"/>
          <w:lang w:val="pl-PL" w:eastAsia="ar-SA" w:bidi="ar-SA"/>
        </w:rPr>
      </w:pPr>
      <w:r>
        <w:rPr>
          <w:rFonts w:ascii="Calibri" w:hAnsi="Calibri" w:cs="Century Gothic"/>
          <w:lang w:val="pl-PL" w:eastAsia="ar-SA" w:bidi="ar-SA"/>
        </w:rPr>
        <w:t>określenie wierzytelności, która ma być zabezpieczona gwarancją,</w:t>
      </w:r>
    </w:p>
    <w:p w:rsidR="008D092B" w:rsidRDefault="005F38B7">
      <w:pPr>
        <w:numPr>
          <w:ilvl w:val="0"/>
          <w:numId w:val="34"/>
        </w:numPr>
        <w:tabs>
          <w:tab w:val="left" w:pos="1418"/>
        </w:tabs>
        <w:spacing w:before="28" w:after="100" w:line="240" w:lineRule="auto"/>
        <w:ind w:left="1418" w:hanging="425"/>
        <w:jc w:val="both"/>
        <w:rPr>
          <w:rFonts w:ascii="Calibri" w:hAnsi="Calibri" w:cs="Century Gothic"/>
          <w:lang w:val="pl-PL" w:eastAsia="ar-SA" w:bidi="ar-SA"/>
        </w:rPr>
      </w:pPr>
      <w:r>
        <w:rPr>
          <w:rFonts w:ascii="Calibri" w:hAnsi="Calibri" w:cs="Century Gothic"/>
          <w:lang w:val="pl-PL" w:eastAsia="ar-SA" w:bidi="ar-SA"/>
        </w:rPr>
        <w:t>kwotę gwarancji,</w:t>
      </w:r>
    </w:p>
    <w:p w:rsidR="008D092B" w:rsidRDefault="005F38B7">
      <w:pPr>
        <w:numPr>
          <w:ilvl w:val="0"/>
          <w:numId w:val="34"/>
        </w:numPr>
        <w:tabs>
          <w:tab w:val="left" w:pos="1418"/>
        </w:tabs>
        <w:spacing w:before="28" w:after="100" w:line="240" w:lineRule="auto"/>
        <w:ind w:left="1418" w:hanging="425"/>
        <w:jc w:val="both"/>
        <w:rPr>
          <w:rFonts w:ascii="Calibri" w:hAnsi="Calibri" w:cs="Century Gothic"/>
          <w:lang w:val="pl-PL" w:eastAsia="ar-SA" w:bidi="ar-SA"/>
        </w:rPr>
      </w:pPr>
      <w:r>
        <w:rPr>
          <w:rFonts w:ascii="Calibri" w:hAnsi="Calibri" w:cs="Century Gothic"/>
          <w:lang w:val="pl-PL" w:eastAsia="ar-SA" w:bidi="ar-SA"/>
        </w:rPr>
        <w:t>termin ważności gwarancji,</w:t>
      </w:r>
    </w:p>
    <w:p w:rsidR="008D092B" w:rsidRDefault="005F38B7">
      <w:pPr>
        <w:numPr>
          <w:ilvl w:val="0"/>
          <w:numId w:val="34"/>
        </w:numPr>
        <w:tabs>
          <w:tab w:val="left" w:pos="1418"/>
        </w:tabs>
        <w:spacing w:before="28" w:after="100" w:line="240" w:lineRule="auto"/>
        <w:ind w:left="1418" w:hanging="425"/>
        <w:jc w:val="both"/>
        <w:rPr>
          <w:rFonts w:ascii="Calibri" w:hAnsi="Calibri" w:cs="Century Gothic"/>
          <w:lang w:val="pl-PL" w:eastAsia="ar-SA" w:bidi="ar-SA"/>
        </w:rPr>
      </w:pPr>
      <w:r>
        <w:rPr>
          <w:rFonts w:ascii="Calibri" w:hAnsi="Calibri" w:cs="Century Gothic"/>
          <w:lang w:val="pl-PL" w:eastAsia="ar-SA" w:bidi="ar-SA"/>
        </w:rPr>
        <w:t>zobowiązanie  do (klauzule): bezwarunkowego i nieodwołalnego wypłacenia Zamawiającemu wymaganej kwoty po otrzymaniu pierwszego pisemnego żądania, bez konieczności  jego uzasadniania,  zawierające oświadczenie Zamawiającego, iż Wykonawca, którego ofertę wybrano:</w:t>
      </w:r>
    </w:p>
    <w:p w:rsidR="008D092B" w:rsidRDefault="005F38B7">
      <w:pPr>
        <w:numPr>
          <w:ilvl w:val="2"/>
          <w:numId w:val="34"/>
        </w:numPr>
        <w:tabs>
          <w:tab w:val="left" w:pos="1021"/>
          <w:tab w:val="left" w:pos="1843"/>
        </w:tabs>
        <w:spacing w:before="28" w:after="100" w:line="240" w:lineRule="auto"/>
        <w:ind w:left="1843" w:hanging="425"/>
        <w:jc w:val="both"/>
        <w:rPr>
          <w:rFonts w:ascii="Calibri" w:hAnsi="Calibri" w:cs="Century Gothic"/>
          <w:lang w:val="pl-PL" w:eastAsia="ar-SA" w:bidi="ar-SA"/>
        </w:rPr>
      </w:pPr>
      <w:r>
        <w:rPr>
          <w:rFonts w:ascii="Calibri" w:hAnsi="Calibri" w:cs="Century Gothic"/>
          <w:lang w:val="pl-PL" w:eastAsia="ar-SA" w:bidi="ar-SA"/>
        </w:rPr>
        <w:t>nie wykonał umowy lub</w:t>
      </w:r>
    </w:p>
    <w:p w:rsidR="008D092B" w:rsidRDefault="005F38B7">
      <w:pPr>
        <w:numPr>
          <w:ilvl w:val="2"/>
          <w:numId w:val="34"/>
        </w:numPr>
        <w:tabs>
          <w:tab w:val="left" w:pos="1021"/>
          <w:tab w:val="left" w:pos="1843"/>
        </w:tabs>
        <w:spacing w:before="28" w:after="100" w:line="240" w:lineRule="auto"/>
        <w:ind w:left="1843" w:hanging="425"/>
        <w:jc w:val="both"/>
        <w:rPr>
          <w:rFonts w:ascii="Calibri" w:hAnsi="Calibri" w:cs="Century Gothic"/>
          <w:lang w:val="pl-PL" w:eastAsia="ar-SA" w:bidi="ar-SA"/>
        </w:rPr>
      </w:pPr>
      <w:r>
        <w:rPr>
          <w:rFonts w:ascii="Calibri" w:hAnsi="Calibri" w:cs="Century Gothic"/>
          <w:lang w:val="pl-PL" w:eastAsia="ar-SA" w:bidi="ar-SA"/>
        </w:rPr>
        <w:t>nienależycie wykonał umowę lub</w:t>
      </w:r>
    </w:p>
    <w:p w:rsidR="008D092B" w:rsidRDefault="005F38B7">
      <w:pPr>
        <w:numPr>
          <w:ilvl w:val="2"/>
          <w:numId w:val="34"/>
        </w:numPr>
        <w:tabs>
          <w:tab w:val="left" w:pos="1021"/>
          <w:tab w:val="left" w:pos="1843"/>
        </w:tabs>
        <w:spacing w:line="240" w:lineRule="auto"/>
        <w:ind w:left="1843" w:hanging="425"/>
        <w:jc w:val="both"/>
        <w:rPr>
          <w:rFonts w:ascii="Calibri" w:hAnsi="Calibri" w:cs="Century Gothic"/>
          <w:lang w:val="pl-PL" w:eastAsia="ar-SA" w:bidi="ar-SA"/>
        </w:rPr>
      </w:pPr>
      <w:r>
        <w:rPr>
          <w:rFonts w:ascii="Calibri" w:hAnsi="Calibri" w:cs="Century Gothic"/>
          <w:lang w:val="pl-PL" w:eastAsia="ar-SA" w:bidi="ar-SA"/>
        </w:rPr>
        <w:t xml:space="preserve">nie wykonał lub w odpowiednim terminie nie wykonał zobowiązań wynikających z tytułu rękojmi za wady na przedmiot zamówienia.  </w:t>
      </w:r>
    </w:p>
    <w:p w:rsidR="008D092B" w:rsidRDefault="005F38B7">
      <w:pPr>
        <w:spacing w:before="60" w:line="240" w:lineRule="auto"/>
        <w:ind w:left="1134"/>
        <w:jc w:val="both"/>
        <w:rPr>
          <w:rFonts w:ascii="Calibri" w:hAnsi="Calibri" w:cs="Century Gothic"/>
          <w:lang w:val="pl-PL" w:eastAsia="ar-SA" w:bidi="ar-SA"/>
        </w:rPr>
      </w:pPr>
      <w:r>
        <w:rPr>
          <w:rFonts w:ascii="Calibri" w:hAnsi="Calibri" w:cs="Century Gothic"/>
          <w:lang w:val="pl-PL" w:eastAsia="ar-SA" w:bidi="ar-SA"/>
        </w:rPr>
        <w:t xml:space="preserve">Dodatkowo: </w:t>
      </w:r>
    </w:p>
    <w:p w:rsidR="008D092B" w:rsidRDefault="005F38B7">
      <w:pPr>
        <w:spacing w:before="60" w:line="240" w:lineRule="auto"/>
        <w:ind w:left="1134" w:hanging="150"/>
        <w:jc w:val="both"/>
        <w:rPr>
          <w:rFonts w:ascii="Calibri" w:hAnsi="Calibri" w:cs="Century Gothic"/>
          <w:lang w:val="pl-PL" w:eastAsia="ar-SA" w:bidi="ar-SA"/>
        </w:rPr>
      </w:pPr>
      <w:r>
        <w:rPr>
          <w:rFonts w:ascii="Calibri" w:hAnsi="Calibri" w:cs="Century Gothic"/>
          <w:lang w:val="pl-PL" w:eastAsia="ar-SA" w:bidi="ar-SA"/>
        </w:rPr>
        <w:lastRenderedPageBreak/>
        <w:t xml:space="preserve">- </w:t>
      </w:r>
      <w:r>
        <w:rPr>
          <w:rFonts w:ascii="Calibri" w:eastAsia="ArialNarrow" w:hAnsi="Calibri" w:cs="Century Gothic"/>
          <w:lang w:val="pl-PL" w:eastAsia="ar-SA" w:bidi="ar-SA"/>
        </w:rPr>
        <w:t xml:space="preserve">W/w zobowiązanie, poza zgodnymi z obowiązującym prawem pozostałymi zaleceniami organizacyjnymi gwaranta, </w:t>
      </w:r>
      <w:r>
        <w:rPr>
          <w:rFonts w:ascii="Calibri" w:eastAsia="ArialNarrow" w:hAnsi="Calibri" w:cs="Century Gothic"/>
          <w:u w:val="single"/>
          <w:lang w:val="pl-PL" w:eastAsia="ar-SA" w:bidi="ar-SA"/>
        </w:rPr>
        <w:t xml:space="preserve">nie może zawierać zastrzeżenia wyłącznego dot. konieczności kierowania żądania Zamawiającego </w:t>
      </w:r>
      <w:r>
        <w:rPr>
          <w:rFonts w:ascii="Calibri" w:eastAsia="ArialNarrow" w:hAnsi="Calibri" w:cs="Century Gothic"/>
          <w:b/>
          <w:bCs/>
          <w:u w:val="single"/>
          <w:lang w:val="pl-PL" w:eastAsia="ar-SA" w:bidi="ar-SA"/>
        </w:rPr>
        <w:t>jedynie przez Bank Zamawiającego</w:t>
      </w:r>
      <w:r>
        <w:rPr>
          <w:rFonts w:ascii="Calibri" w:eastAsia="ArialNarrow" w:hAnsi="Calibri" w:cs="Century Gothic"/>
          <w:lang w:val="pl-PL" w:eastAsia="ar-SA" w:bidi="ar-SA"/>
        </w:rPr>
        <w:t xml:space="preserve"> i powinno w takim przypadku dopuszczać inne, zgodne z obowiązującym prawem formy,</w:t>
      </w:r>
    </w:p>
    <w:p w:rsidR="008D092B" w:rsidRDefault="005F38B7">
      <w:pPr>
        <w:spacing w:before="60" w:line="240" w:lineRule="auto"/>
        <w:ind w:left="1134" w:hanging="141"/>
        <w:jc w:val="both"/>
        <w:rPr>
          <w:rFonts w:ascii="Calibri" w:hAnsi="Calibri" w:cs="Century Gothic"/>
          <w:lang w:val="pl-PL" w:eastAsia="ar-SA" w:bidi="ar-SA"/>
        </w:rPr>
      </w:pPr>
      <w:r>
        <w:rPr>
          <w:rFonts w:ascii="Calibri" w:hAnsi="Calibri" w:cs="Century Gothic"/>
          <w:lang w:val="pl-PL" w:eastAsia="ar-SA" w:bidi="ar-SA"/>
        </w:rPr>
        <w:t>- Właściwość miejscową do rozstrzygania sporów wskazuje siedziba Zamawiającego,</w:t>
      </w:r>
    </w:p>
    <w:p w:rsidR="008D092B" w:rsidRDefault="005F38B7">
      <w:pPr>
        <w:spacing w:before="60" w:line="240" w:lineRule="auto"/>
        <w:ind w:left="1134" w:hanging="141"/>
        <w:jc w:val="both"/>
        <w:rPr>
          <w:rFonts w:ascii="Calibri" w:hAnsi="Calibri" w:cs="Century Gothic"/>
          <w:lang w:val="pl-PL" w:eastAsia="ar-SA" w:bidi="ar-SA"/>
        </w:rPr>
      </w:pPr>
      <w:r>
        <w:rPr>
          <w:rFonts w:ascii="Calibri" w:hAnsi="Calibri" w:cs="Century Gothic"/>
          <w:lang w:val="pl-PL" w:eastAsia="ar-SA" w:bidi="ar-SA"/>
        </w:rPr>
        <w:t>- Wszelkie przywołanie w dokumencie gwarancji pojęcia nie zdefiniowane w przepisach prawa muszą zawierać w tekście gwarancji swoją definicję,</w:t>
      </w:r>
    </w:p>
    <w:p w:rsidR="008D092B" w:rsidRDefault="005F38B7">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w:t>
      </w:r>
      <w:r>
        <w:rPr>
          <w:rFonts w:ascii="Tahoma" w:hAnsi="Tahoma"/>
          <w:b/>
          <w:bCs/>
          <w:sz w:val="22"/>
          <w:szCs w:val="22"/>
          <w:lang w:val="pl-PL"/>
        </w:rPr>
        <w:t>o</w:t>
      </w:r>
      <w:r>
        <w:rPr>
          <w:rFonts w:ascii="Tahoma" w:hAnsi="Tahoma"/>
          <w:b/>
          <w:bCs/>
          <w:sz w:val="22"/>
          <w:szCs w:val="22"/>
          <w:lang w:val="pl-PL"/>
        </w:rPr>
        <w:t>nawcy wynikające z zabezpieczenia należytego wykonania umowy.</w:t>
      </w:r>
    </w:p>
    <w:p w:rsidR="008D092B" w:rsidRDefault="008D092B">
      <w:pPr>
        <w:pStyle w:val="Nagwek1"/>
        <w:numPr>
          <w:ilvl w:val="0"/>
          <w:numId w:val="0"/>
        </w:numPr>
        <w:tabs>
          <w:tab w:val="left" w:pos="17280"/>
        </w:tabs>
        <w:spacing w:line="300" w:lineRule="auto"/>
        <w:jc w:val="both"/>
        <w:rPr>
          <w:rFonts w:ascii="Tahoma" w:hAnsi="Tahoma" w:cs="Verdana"/>
          <w:i/>
          <w:iCs/>
          <w:smallCaps/>
          <w:sz w:val="22"/>
          <w:szCs w:val="20"/>
          <w:lang w:val="pl-PL"/>
        </w:rPr>
      </w:pPr>
    </w:p>
    <w:p w:rsidR="008D092B" w:rsidRDefault="005F38B7">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rsidR="008D092B" w:rsidRDefault="008D092B">
      <w:pPr>
        <w:spacing w:line="300" w:lineRule="auto"/>
        <w:jc w:val="both"/>
        <w:rPr>
          <w:rFonts w:ascii="Tahoma" w:hAnsi="Tahoma" w:cs="Times New Roman"/>
          <w:sz w:val="22"/>
          <w:lang w:val="pl-PL"/>
        </w:rPr>
      </w:pPr>
    </w:p>
    <w:p w:rsidR="008D092B" w:rsidRDefault="005F38B7">
      <w:pPr>
        <w:spacing w:line="300" w:lineRule="auto"/>
        <w:jc w:val="both"/>
        <w:rPr>
          <w:rFonts w:ascii="Tahoma" w:hAnsi="Tahoma"/>
          <w:sz w:val="22"/>
          <w:lang w:val="pl-PL"/>
        </w:rPr>
      </w:pPr>
      <w:r>
        <w:rPr>
          <w:rFonts w:ascii="Tahoma" w:hAnsi="Tahoma"/>
          <w:sz w:val="22"/>
          <w:lang w:val="pl-PL"/>
        </w:rPr>
        <w:t>Istotne postanowienia umowy zawarte zostały w Załączniku Nr 5 do SIWZ w którym określono możliwe przesłanki oraz sposób zmiany umowy w sytuacjach, które przewidział Zamawiający.</w:t>
      </w:r>
    </w:p>
    <w:p w:rsidR="008D092B" w:rsidRDefault="008D092B">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rsidR="008D092B" w:rsidRDefault="005F38B7">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22. Inne informacje.</w:t>
      </w:r>
    </w:p>
    <w:p w:rsidR="008D092B" w:rsidRDefault="005F38B7">
      <w:pPr>
        <w:pStyle w:val="pkt"/>
        <w:spacing w:before="0" w:after="0" w:line="300" w:lineRule="auto"/>
        <w:ind w:left="0" w:firstLine="0"/>
        <w:rPr>
          <w:rFonts w:ascii="Tahoma" w:hAnsi="Tahoma" w:cs="Verdana"/>
          <w:iCs/>
          <w:smallCaps/>
          <w:sz w:val="22"/>
          <w:szCs w:val="20"/>
          <w:lang w:val="pl-PL"/>
        </w:rPr>
      </w:pPr>
      <w:r>
        <w:rPr>
          <w:rFonts w:ascii="Tahoma" w:hAnsi="Tahoma" w:cs="Verdana"/>
          <w:b/>
          <w:iCs/>
          <w:smallCaps/>
          <w:sz w:val="22"/>
          <w:szCs w:val="20"/>
          <w:lang w:val="pl-PL"/>
        </w:rPr>
        <w:t>Nie przewiduje się</w:t>
      </w:r>
      <w:r>
        <w:rPr>
          <w:rFonts w:ascii="Tahoma" w:hAnsi="Tahoma" w:cs="Verdana"/>
          <w:iCs/>
          <w:smallCaps/>
          <w:sz w:val="22"/>
          <w:szCs w:val="20"/>
          <w:lang w:val="pl-PL"/>
        </w:rPr>
        <w:t>:</w:t>
      </w:r>
    </w:p>
    <w:p w:rsidR="008D092B" w:rsidRDefault="005F38B7">
      <w:pPr>
        <w:spacing w:line="300" w:lineRule="auto"/>
        <w:rPr>
          <w:rFonts w:ascii="Tahoma" w:hAnsi="Tahoma"/>
          <w:sz w:val="22"/>
          <w:lang w:val="pl-PL"/>
        </w:rPr>
      </w:pPr>
      <w:r>
        <w:rPr>
          <w:rFonts w:ascii="Tahoma" w:hAnsi="Tahoma"/>
          <w:sz w:val="22"/>
          <w:lang w:val="pl-PL"/>
        </w:rPr>
        <w:t>zawarcia umowy ramowej,</w:t>
      </w:r>
    </w:p>
    <w:p w:rsidR="008D092B" w:rsidRDefault="005F38B7">
      <w:pPr>
        <w:spacing w:line="300" w:lineRule="auto"/>
        <w:rPr>
          <w:rFonts w:ascii="Tahoma" w:hAnsi="Tahoma"/>
          <w:sz w:val="22"/>
          <w:lang w:val="pl-PL"/>
        </w:rPr>
      </w:pPr>
      <w:r>
        <w:rPr>
          <w:rFonts w:ascii="Tahoma" w:hAnsi="Tahoma"/>
          <w:sz w:val="22"/>
          <w:lang w:val="pl-PL"/>
        </w:rPr>
        <w:t>ustanowienia dynamicznego systemu zakupów,</w:t>
      </w:r>
    </w:p>
    <w:p w:rsidR="008D092B" w:rsidRDefault="005F38B7">
      <w:pPr>
        <w:spacing w:line="300" w:lineRule="auto"/>
        <w:rPr>
          <w:rFonts w:ascii="Tahoma" w:hAnsi="Tahoma"/>
          <w:sz w:val="22"/>
          <w:lang w:val="pl-PL"/>
        </w:rPr>
      </w:pPr>
      <w:r>
        <w:rPr>
          <w:rFonts w:ascii="Tahoma" w:hAnsi="Tahoma"/>
          <w:sz w:val="22"/>
          <w:lang w:val="pl-PL"/>
        </w:rPr>
        <w:t>wyboru najkorzystniejszej oferty z zastosowaniem aukcji elektronicznej.</w:t>
      </w:r>
    </w:p>
    <w:p w:rsidR="008D092B" w:rsidRDefault="008D092B">
      <w:pPr>
        <w:spacing w:line="300" w:lineRule="auto"/>
        <w:ind w:left="720" w:hanging="360"/>
        <w:jc w:val="both"/>
        <w:rPr>
          <w:rFonts w:ascii="Tahoma" w:hAnsi="Tahoma" w:cs="Verdana"/>
          <w:b/>
          <w:i/>
          <w:iCs/>
          <w:smallCaps/>
          <w:sz w:val="22"/>
          <w:u w:val="single"/>
          <w:lang w:val="pl-PL"/>
        </w:rPr>
      </w:pPr>
    </w:p>
    <w:p w:rsidR="008D092B" w:rsidRDefault="005F38B7">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rsidR="008D092B" w:rsidRDefault="005F38B7">
      <w:pPr>
        <w:widowControl/>
        <w:numPr>
          <w:ilvl w:val="0"/>
          <w:numId w:val="31"/>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w:t>
      </w:r>
      <w:r>
        <w:rPr>
          <w:rFonts w:ascii="Tahoma" w:hAnsi="Tahoma"/>
          <w:color w:val="00000A"/>
          <w:sz w:val="22"/>
          <w:szCs w:val="22"/>
          <w:lang w:val="pl-PL"/>
        </w:rPr>
        <w:t>o</w:t>
      </w:r>
      <w:r>
        <w:rPr>
          <w:rFonts w:ascii="Tahoma" w:hAnsi="Tahoma"/>
          <w:color w:val="00000A"/>
          <w:sz w:val="22"/>
          <w:szCs w:val="22"/>
          <w:lang w:val="pl-PL"/>
        </w:rPr>
        <w:t>ści Zamawiającego podjętej w postępowaniu o udzielenie zamówienia lub zaniechania czynności, do której Zamawiający jest zobowiązany na podstawie ustawy.</w:t>
      </w:r>
    </w:p>
    <w:p w:rsidR="008D092B" w:rsidRDefault="005F38B7">
      <w:pPr>
        <w:widowControl/>
        <w:numPr>
          <w:ilvl w:val="0"/>
          <w:numId w:val="31"/>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w:t>
      </w:r>
      <w:r>
        <w:rPr>
          <w:rFonts w:ascii="Tahoma" w:hAnsi="Tahoma"/>
          <w:color w:val="00000A"/>
          <w:sz w:val="22"/>
          <w:szCs w:val="22"/>
          <w:lang w:val="pl-PL"/>
        </w:rPr>
        <w:t>o</w:t>
      </w:r>
      <w:r>
        <w:rPr>
          <w:rFonts w:ascii="Tahoma" w:hAnsi="Tahoma"/>
          <w:color w:val="00000A"/>
          <w:sz w:val="22"/>
          <w:szCs w:val="22"/>
          <w:lang w:val="pl-PL"/>
        </w:rPr>
        <w:t>wanego certyfikatu lub równoważnego środka, spełniającego wymagania dla tego rodzaju podpisu.</w:t>
      </w:r>
    </w:p>
    <w:p w:rsidR="008D092B" w:rsidRDefault="005F38B7">
      <w:pPr>
        <w:widowControl/>
        <w:numPr>
          <w:ilvl w:val="0"/>
          <w:numId w:val="31"/>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w:t>
      </w:r>
      <w:r>
        <w:rPr>
          <w:rFonts w:ascii="Tahoma" w:hAnsi="Tahoma"/>
          <w:color w:val="00000A"/>
          <w:sz w:val="22"/>
          <w:szCs w:val="22"/>
          <w:lang w:val="pl-PL"/>
        </w:rPr>
        <w:t>e</w:t>
      </w:r>
      <w:r>
        <w:rPr>
          <w:rFonts w:ascii="Tahoma" w:hAnsi="Tahoma"/>
          <w:color w:val="00000A"/>
          <w:sz w:val="22"/>
          <w:szCs w:val="22"/>
          <w:lang w:val="pl-PL"/>
        </w:rPr>
        <w:t>sienia odwołania w taki sposób, aby mógł on zapoznać się z jego treścią przed upływem tego terminu.</w:t>
      </w:r>
    </w:p>
    <w:p w:rsidR="008D092B" w:rsidRDefault="005F38B7">
      <w:pPr>
        <w:widowControl/>
        <w:numPr>
          <w:ilvl w:val="0"/>
          <w:numId w:val="31"/>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rsidR="008D092B" w:rsidRDefault="005F38B7">
      <w:pPr>
        <w:widowControl/>
        <w:numPr>
          <w:ilvl w:val="0"/>
          <w:numId w:val="31"/>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w:t>
      </w:r>
      <w:r>
        <w:rPr>
          <w:rFonts w:ascii="Tahoma" w:hAnsi="Tahoma" w:cs="Times New Roman"/>
          <w:sz w:val="22"/>
          <w:lang w:val="pl-PL"/>
        </w:rPr>
        <w:lastRenderedPageBreak/>
        <w:t xml:space="preserve">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rsidR="008D092B" w:rsidRDefault="005F38B7">
      <w:pPr>
        <w:widowControl/>
        <w:numPr>
          <w:ilvl w:val="0"/>
          <w:numId w:val="31"/>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rsidR="008D092B" w:rsidRDefault="005F38B7">
      <w:pPr>
        <w:widowControl/>
        <w:numPr>
          <w:ilvl w:val="0"/>
          <w:numId w:val="31"/>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rsidR="008D092B" w:rsidRDefault="005F38B7">
      <w:pPr>
        <w:widowControl/>
        <w:numPr>
          <w:ilvl w:val="0"/>
          <w:numId w:val="31"/>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rsidR="008D092B" w:rsidRDefault="008D092B">
      <w:pPr>
        <w:pStyle w:val="Tekstpodstawowy"/>
        <w:rPr>
          <w:lang w:val="pl-PL"/>
        </w:rPr>
      </w:pPr>
    </w:p>
    <w:p w:rsidR="008D092B" w:rsidRDefault="005F38B7">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rsidR="008D092B" w:rsidRDefault="005F38B7">
      <w:pPr>
        <w:tabs>
          <w:tab w:val="left" w:pos="0"/>
          <w:tab w:val="left" w:pos="1980"/>
        </w:tabs>
        <w:spacing w:line="300" w:lineRule="auto"/>
        <w:jc w:val="both"/>
        <w:rPr>
          <w:rFonts w:ascii="Tahoma" w:hAnsi="Tahoma" w:cs="Times New Roman"/>
          <w:i/>
          <w:iCs/>
          <w:sz w:val="22"/>
          <w:lang w:val="pl-PL"/>
        </w:rPr>
      </w:pPr>
      <w:r>
        <w:rPr>
          <w:rFonts w:ascii="Tahoma" w:hAnsi="Tahoma" w:cs="Times New Roman"/>
          <w:i/>
          <w:iCs/>
          <w:sz w:val="22"/>
          <w:lang w:val="pl-PL"/>
        </w:rPr>
        <w:t>Załącznik Nr 1</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rsidR="008D092B" w:rsidRDefault="005F38B7">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rsidR="008D092B" w:rsidRDefault="005F38B7">
      <w:pPr>
        <w:tabs>
          <w:tab w:val="left" w:pos="0"/>
        </w:tabs>
        <w:spacing w:line="300" w:lineRule="auto"/>
        <w:rPr>
          <w:rFonts w:ascii="Tahoma" w:hAnsi="Tahoma"/>
          <w:i/>
          <w:sz w:val="22"/>
          <w:lang w:val="pl-PL"/>
        </w:rPr>
      </w:pPr>
      <w:r>
        <w:rPr>
          <w:rFonts w:ascii="Tahoma" w:hAnsi="Tahoma"/>
          <w:i/>
          <w:sz w:val="22"/>
          <w:lang w:val="pl-PL"/>
        </w:rPr>
        <w:t>Załącznik Nr 3</w:t>
      </w:r>
      <w:r>
        <w:rPr>
          <w:rFonts w:ascii="Tahoma" w:hAnsi="Tahoma"/>
          <w:i/>
          <w:sz w:val="22"/>
          <w:lang w:val="pl-PL"/>
        </w:rPr>
        <w:tab/>
      </w:r>
      <w:r>
        <w:rPr>
          <w:rFonts w:ascii="Tahoma" w:hAnsi="Tahoma"/>
          <w:i/>
          <w:sz w:val="22"/>
          <w:lang w:val="pl-PL"/>
        </w:rPr>
        <w:tab/>
        <w:t>Kosztorysy nakładcze</w:t>
      </w:r>
    </w:p>
    <w:p w:rsidR="008D092B" w:rsidRDefault="005F38B7">
      <w:pPr>
        <w:tabs>
          <w:tab w:val="left" w:pos="0"/>
        </w:tabs>
        <w:spacing w:line="300" w:lineRule="auto"/>
        <w:rPr>
          <w:rFonts w:ascii="Tahoma" w:hAnsi="Tahoma"/>
          <w:i/>
          <w:sz w:val="22"/>
          <w:lang w:val="pl-PL"/>
        </w:rPr>
      </w:pPr>
      <w:r>
        <w:rPr>
          <w:rFonts w:ascii="Tahoma" w:hAnsi="Tahoma"/>
          <w:i/>
          <w:sz w:val="22"/>
          <w:lang w:val="pl-PL"/>
        </w:rPr>
        <w:t>Załącznik Nr 4</w:t>
      </w:r>
      <w:r>
        <w:rPr>
          <w:rFonts w:ascii="Tahoma" w:hAnsi="Tahoma"/>
          <w:i/>
          <w:sz w:val="22"/>
          <w:lang w:val="pl-PL"/>
        </w:rPr>
        <w:tab/>
      </w:r>
      <w:r>
        <w:rPr>
          <w:rFonts w:ascii="Tahoma" w:hAnsi="Tahoma"/>
          <w:i/>
          <w:sz w:val="22"/>
          <w:lang w:val="pl-PL"/>
        </w:rPr>
        <w:tab/>
        <w:t>Wzór oferty</w:t>
      </w:r>
    </w:p>
    <w:p w:rsidR="008D092B" w:rsidRDefault="005F38B7">
      <w:pPr>
        <w:tabs>
          <w:tab w:val="left" w:pos="0"/>
        </w:tabs>
        <w:spacing w:line="300" w:lineRule="auto"/>
        <w:rPr>
          <w:rFonts w:ascii="Tahoma" w:hAnsi="Tahoma"/>
          <w:i/>
          <w:sz w:val="22"/>
          <w:lang w:val="pl-PL"/>
        </w:rPr>
      </w:pPr>
      <w:r>
        <w:rPr>
          <w:rFonts w:ascii="Tahoma" w:hAnsi="Tahoma"/>
          <w:i/>
          <w:sz w:val="22"/>
          <w:lang w:val="pl-PL"/>
        </w:rPr>
        <w:t xml:space="preserve">Załącznik Nr 5 </w:t>
      </w:r>
      <w:r>
        <w:rPr>
          <w:rFonts w:ascii="Tahoma" w:hAnsi="Tahoma"/>
          <w:i/>
          <w:sz w:val="22"/>
          <w:lang w:val="pl-PL"/>
        </w:rPr>
        <w:tab/>
        <w:t>Istotne postanowienia umowy</w:t>
      </w:r>
    </w:p>
    <w:p w:rsidR="008D092B" w:rsidRDefault="005F38B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rsidR="008D092B" w:rsidRDefault="005F38B7">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rsidR="008D092B" w:rsidRDefault="005F38B7">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wykaz wykonanych robót budowlanych</w:t>
      </w:r>
    </w:p>
    <w:p w:rsidR="008D092B" w:rsidRDefault="005F38B7">
      <w:pPr>
        <w:tabs>
          <w:tab w:val="left" w:pos="0"/>
        </w:tabs>
        <w:spacing w:line="300" w:lineRule="auto"/>
        <w:rPr>
          <w:rFonts w:ascii="Tahoma" w:hAnsi="Tahoma"/>
          <w:i/>
          <w:sz w:val="22"/>
          <w:lang w:val="pl-PL"/>
        </w:rPr>
      </w:pPr>
      <w:r>
        <w:rPr>
          <w:rFonts w:ascii="Tahoma" w:hAnsi="Tahoma"/>
          <w:i/>
          <w:sz w:val="22"/>
          <w:lang w:val="pl-PL"/>
        </w:rPr>
        <w:t xml:space="preserve">Załącznik nr 9 </w:t>
      </w:r>
      <w:r>
        <w:rPr>
          <w:rFonts w:ascii="Tahoma" w:hAnsi="Tahoma"/>
          <w:i/>
          <w:sz w:val="22"/>
          <w:lang w:val="pl-PL"/>
        </w:rPr>
        <w:tab/>
        <w:t>Wykaz osób, które będą uczestniczyć w wykonywaniu zamówienia</w:t>
      </w:r>
    </w:p>
    <w:p w:rsidR="008D092B" w:rsidRDefault="005F38B7">
      <w:pPr>
        <w:rPr>
          <w:rFonts w:ascii="Verdana" w:hAnsi="Verdana"/>
          <w:i/>
          <w:lang w:val="pl-PL"/>
        </w:rPr>
      </w:pPr>
      <w:r>
        <w:rPr>
          <w:rFonts w:ascii="Verdana" w:hAnsi="Verdana"/>
          <w:i/>
          <w:lang w:val="pl-PL"/>
        </w:rPr>
        <w:t xml:space="preserve">Załącznik nr 10        </w:t>
      </w:r>
      <w:r>
        <w:rPr>
          <w:rFonts w:ascii="Tahoma" w:hAnsi="Tahoma"/>
          <w:i/>
          <w:sz w:val="22"/>
          <w:szCs w:val="22"/>
          <w:lang w:val="pl-PL"/>
        </w:rPr>
        <w:t xml:space="preserve">Klauzula obowiązku informacyjnego w celu związanym  z </w:t>
      </w:r>
      <w:r>
        <w:rPr>
          <w:rFonts w:ascii="Tahoma" w:hAnsi="Tahoma"/>
          <w:i/>
          <w:sz w:val="22"/>
          <w:szCs w:val="22"/>
          <w:lang w:val="pl-PL"/>
        </w:rPr>
        <w:br/>
        <w:t xml:space="preserve">                              postępowaniem o udzielenie zamówienia publicznego</w:t>
      </w: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71A68" w:rsidRDefault="00871A68">
      <w:pPr>
        <w:rPr>
          <w:rFonts w:ascii="Verdana" w:hAnsi="Verdana"/>
          <w:i/>
          <w:lang w:val="pl-PL"/>
        </w:rPr>
      </w:pPr>
    </w:p>
    <w:p w:rsidR="00871A68" w:rsidRDefault="00871A68">
      <w:pPr>
        <w:rPr>
          <w:rFonts w:ascii="Verdana" w:hAnsi="Verdana"/>
          <w:i/>
          <w:lang w:val="pl-PL"/>
        </w:rPr>
      </w:pPr>
    </w:p>
    <w:p w:rsidR="00871A68" w:rsidRDefault="00871A68">
      <w:pPr>
        <w:rPr>
          <w:rFonts w:ascii="Verdana" w:hAnsi="Verdana"/>
          <w:i/>
          <w:lang w:val="pl-PL"/>
        </w:rPr>
      </w:pPr>
    </w:p>
    <w:p w:rsidR="00871A68" w:rsidRDefault="00871A68">
      <w:pPr>
        <w:rPr>
          <w:rFonts w:ascii="Verdana" w:hAnsi="Verdana"/>
          <w:i/>
          <w:lang w:val="pl-PL"/>
        </w:rPr>
      </w:pPr>
    </w:p>
    <w:p w:rsidR="00871A68" w:rsidRDefault="00871A68">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8D092B">
      <w:pPr>
        <w:rPr>
          <w:rFonts w:ascii="Verdana" w:hAnsi="Verdana"/>
          <w:i/>
          <w:lang w:val="pl-PL"/>
        </w:rPr>
      </w:pPr>
    </w:p>
    <w:p w:rsidR="008D092B" w:rsidRDefault="005F38B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8</w:t>
      </w:r>
    </w:p>
    <w:p w:rsidR="008D092B" w:rsidRDefault="005F38B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rsidR="008D092B" w:rsidRDefault="008D092B">
      <w:pPr>
        <w:pStyle w:val="Stopka"/>
        <w:spacing w:after="120"/>
        <w:rPr>
          <w:rFonts w:ascii="Verdana" w:hAnsi="Verdana" w:cs="Verdana"/>
          <w:b/>
          <w:i/>
          <w:iCs/>
          <w:smallCaps/>
          <w:lang w:val="pl-PL"/>
        </w:rPr>
      </w:pPr>
    </w:p>
    <w:p w:rsidR="008D092B" w:rsidRDefault="008D092B">
      <w:pPr>
        <w:spacing w:after="120"/>
        <w:rPr>
          <w:rFonts w:ascii="Verdana" w:hAnsi="Verdana" w:cs="Verdana"/>
          <w:b/>
          <w:i/>
          <w:iCs/>
          <w:smallCaps/>
          <w:lang w:val="pl-PL"/>
        </w:rPr>
      </w:pPr>
    </w:p>
    <w:p w:rsidR="008D092B" w:rsidRDefault="005F38B7">
      <w:pPr>
        <w:rPr>
          <w:rFonts w:ascii="Verdana" w:hAnsi="Verdana"/>
          <w:smallCaps/>
          <w:lang w:val="pl-PL"/>
        </w:rPr>
      </w:pPr>
      <w:r>
        <w:rPr>
          <w:rFonts w:ascii="Verdana" w:hAnsi="Verdana"/>
          <w:smallCaps/>
          <w:lang w:val="pl-PL"/>
        </w:rPr>
        <w:t>Pieczęć Wykonawcy</w:t>
      </w:r>
    </w:p>
    <w:p w:rsidR="008D092B" w:rsidRDefault="005F38B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rsidR="008D092B" w:rsidRDefault="005F38B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rsidR="008D092B" w:rsidRDefault="008D092B">
      <w:pPr>
        <w:pStyle w:val="Tekstpodstawowywcity1"/>
        <w:ind w:left="4956"/>
        <w:jc w:val="both"/>
        <w:rPr>
          <w:rFonts w:ascii="Verdana" w:hAnsi="Verdana" w:cs="Verdana"/>
          <w:i/>
          <w:iCs/>
          <w:smallCaps/>
          <w:sz w:val="20"/>
          <w:szCs w:val="20"/>
          <w:lang w:val="pl-PL"/>
        </w:rPr>
      </w:pPr>
    </w:p>
    <w:p w:rsidR="008D092B" w:rsidRDefault="005F38B7">
      <w:pPr>
        <w:pStyle w:val="Tekstpodstawowywcity1"/>
        <w:rPr>
          <w:i/>
          <w:smallCaps/>
          <w:lang w:val="pl-PL"/>
        </w:rPr>
      </w:pPr>
      <w:r>
        <w:rPr>
          <w:i/>
          <w:smallCaps/>
          <w:lang w:val="pl-PL"/>
        </w:rPr>
        <w:t xml:space="preserve"> </w:t>
      </w:r>
    </w:p>
    <w:p w:rsidR="008D092B" w:rsidRDefault="005F38B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rsidR="008D092B" w:rsidRDefault="005F38B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rsidR="008D092B" w:rsidRDefault="008D092B">
      <w:pPr>
        <w:pStyle w:val="Tekstpodstawowywcity1"/>
        <w:rPr>
          <w:i/>
          <w:smallCaps/>
          <w:lang w:val="pl-PL"/>
        </w:rPr>
      </w:pPr>
    </w:p>
    <w:p w:rsidR="008D092B" w:rsidRDefault="005F38B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rsidR="008D092B" w:rsidRDefault="008D092B">
      <w:pPr>
        <w:spacing w:line="300" w:lineRule="auto"/>
        <w:jc w:val="both"/>
        <w:rPr>
          <w:rFonts w:ascii="Tahoma" w:hAnsi="Tahoma" w:cs="Times New Roman"/>
          <w:sz w:val="22"/>
          <w:lang w:val="pl-PL"/>
        </w:rPr>
      </w:pPr>
    </w:p>
    <w:p w:rsidR="008D092B" w:rsidRDefault="005F38B7">
      <w:pPr>
        <w:spacing w:line="300" w:lineRule="auto"/>
        <w:jc w:val="both"/>
        <w:rPr>
          <w:rFonts w:ascii="Tahoma" w:hAnsi="Tahoma" w:cs="Times New Roman"/>
          <w:sz w:val="22"/>
          <w:lang w:val="pl-PL"/>
        </w:rPr>
      </w:pPr>
      <w:r>
        <w:rPr>
          <w:rFonts w:ascii="Tahoma" w:hAnsi="Tahoma" w:cs="Times New Roman"/>
          <w:sz w:val="22"/>
          <w:lang w:val="pl-PL"/>
        </w:rPr>
        <w:t>- wybudowanie 3 km sieci wodociągowej (wyłączając przyłącza wodociągowe) w ciągu jednego roku, w jednym z pięciu ostatnich lat</w:t>
      </w:r>
    </w:p>
    <w:p w:rsidR="008D092B" w:rsidRDefault="005F38B7">
      <w:pPr>
        <w:spacing w:after="120"/>
        <w:rPr>
          <w:rFonts w:ascii="Tahoma" w:hAnsi="Tahoma"/>
          <w:sz w:val="22"/>
          <w:szCs w:val="22"/>
          <w:lang w:val="pl-PL"/>
        </w:rPr>
      </w:pPr>
      <w:r>
        <w:rPr>
          <w:rFonts w:ascii="Tahoma" w:hAnsi="Tahoma"/>
          <w:sz w:val="22"/>
          <w:szCs w:val="22"/>
          <w:lang w:val="pl-PL"/>
        </w:rPr>
        <w:t xml:space="preserve">                                                    </w:t>
      </w:r>
    </w:p>
    <w:p w:rsidR="008D092B" w:rsidRDefault="005F38B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rsidR="008D092B" w:rsidRDefault="008D092B">
      <w:pPr>
        <w:rPr>
          <w:rFonts w:ascii="Verdana" w:hAnsi="Verdana" w:cs="Verdana"/>
          <w:b/>
          <w:bCs/>
          <w:iCs/>
          <w:sz w:val="18"/>
          <w:szCs w:val="18"/>
          <w:lang w:val="pl-PL"/>
        </w:rPr>
      </w:pPr>
    </w:p>
    <w:tbl>
      <w:tblPr>
        <w:tblW w:w="9863" w:type="dxa"/>
        <w:tblInd w:w="-4" w:type="dxa"/>
        <w:tblLook w:val="0000" w:firstRow="0" w:lastRow="0" w:firstColumn="0" w:lastColumn="0" w:noHBand="0" w:noVBand="0"/>
      </w:tblPr>
      <w:tblGrid>
        <w:gridCol w:w="1405"/>
        <w:gridCol w:w="2055"/>
        <w:gridCol w:w="1861"/>
        <w:gridCol w:w="2173"/>
        <w:gridCol w:w="2369"/>
      </w:tblGrid>
      <w:tr w:rsidR="008D092B">
        <w:trPr>
          <w:trHeight w:val="883"/>
        </w:trPr>
        <w:tc>
          <w:tcPr>
            <w:tcW w:w="1405" w:type="dxa"/>
            <w:tcBorders>
              <w:top w:val="single" w:sz="2" w:space="0" w:color="000000"/>
              <w:left w:val="single" w:sz="2" w:space="0" w:color="000000"/>
              <w:bottom w:val="single" w:sz="4"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8D092B">
            <w:pPr>
              <w:jc w:val="center"/>
              <w:rPr>
                <w:rFonts w:ascii="Verdana" w:hAnsi="Verdana" w:cs="Verdana"/>
                <w:b/>
                <w:i/>
                <w:iCs/>
                <w:smallCaps/>
                <w:lang w:val="pl-PL"/>
              </w:rPr>
            </w:pPr>
          </w:p>
          <w:p w:rsidR="008D092B" w:rsidRDefault="005F38B7">
            <w:pPr>
              <w:rPr>
                <w:rFonts w:ascii="Verdana" w:hAnsi="Verdana"/>
                <w:i/>
                <w:smallCaps/>
                <w:lang w:val="pl-PL"/>
              </w:rPr>
            </w:pPr>
            <w:r>
              <w:rPr>
                <w:rFonts w:ascii="Verdana" w:hAnsi="Verdana"/>
                <w:i/>
                <w:smallCaps/>
                <w:lang w:val="pl-PL"/>
              </w:rPr>
              <w:t>Lp.</w:t>
            </w:r>
          </w:p>
        </w:tc>
        <w:tc>
          <w:tcPr>
            <w:tcW w:w="2055" w:type="dxa"/>
            <w:tcBorders>
              <w:top w:val="single" w:sz="2" w:space="0" w:color="000000"/>
              <w:left w:val="single" w:sz="2" w:space="0" w:color="000000"/>
              <w:bottom w:val="single" w:sz="4"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5F38B7">
            <w:pPr>
              <w:rPr>
                <w:rFonts w:ascii="Verdana" w:hAnsi="Verdana"/>
                <w:i/>
                <w:smallCaps/>
                <w:lang w:val="pl-PL"/>
              </w:rPr>
            </w:pPr>
            <w:r>
              <w:rPr>
                <w:rFonts w:ascii="Verdana" w:hAnsi="Verdana"/>
                <w:i/>
                <w:smallCaps/>
                <w:lang w:val="pl-PL"/>
              </w:rPr>
              <w:t>Przedmiot zamówienia</w:t>
            </w:r>
          </w:p>
          <w:p w:rsidR="008D092B" w:rsidRDefault="005F38B7">
            <w:pPr>
              <w:rPr>
                <w:rFonts w:ascii="Verdana" w:hAnsi="Verdana"/>
                <w:i/>
                <w:smallCaps/>
                <w:lang w:val="pl-PL"/>
              </w:rPr>
            </w:pPr>
            <w:r>
              <w:rPr>
                <w:rFonts w:ascii="Verdana" w:hAnsi="Verdana"/>
                <w:i/>
                <w:smallCaps/>
                <w:lang w:val="pl-PL"/>
              </w:rPr>
              <w:t>(rodzaj robót i miejsce wykonania -Gmina)</w:t>
            </w:r>
          </w:p>
        </w:tc>
        <w:tc>
          <w:tcPr>
            <w:tcW w:w="1861" w:type="dxa"/>
            <w:tcBorders>
              <w:top w:val="single" w:sz="2" w:space="0" w:color="000000"/>
              <w:left w:val="single" w:sz="2" w:space="0" w:color="000000"/>
              <w:bottom w:val="single" w:sz="4"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5F38B7">
            <w:pPr>
              <w:rPr>
                <w:rFonts w:ascii="Verdana" w:hAnsi="Verdana" w:cs="Verdana"/>
                <w:i/>
                <w:iCs/>
                <w:smallCaps/>
                <w:lang w:val="pl-PL"/>
              </w:rPr>
            </w:pPr>
            <w:r>
              <w:rPr>
                <w:rFonts w:ascii="Verdana" w:hAnsi="Verdana" w:cs="Verdana"/>
                <w:i/>
                <w:iCs/>
                <w:smallCaps/>
                <w:lang w:val="pl-PL"/>
              </w:rPr>
              <w:t>Całkowita</w:t>
            </w:r>
          </w:p>
          <w:p w:rsidR="008D092B" w:rsidRDefault="005F38B7">
            <w:pPr>
              <w:rPr>
                <w:rFonts w:ascii="Verdana" w:hAnsi="Verdana"/>
                <w:i/>
                <w:smallCaps/>
                <w:lang w:val="pl-PL"/>
              </w:rPr>
            </w:pPr>
            <w:r>
              <w:rPr>
                <w:rFonts w:ascii="Verdana" w:hAnsi="Verdana"/>
                <w:i/>
                <w:smallCaps/>
                <w:lang w:val="pl-PL"/>
              </w:rPr>
              <w:t>wartość  brutto</w:t>
            </w:r>
          </w:p>
          <w:p w:rsidR="008D092B" w:rsidRDefault="005F38B7">
            <w:pPr>
              <w:rPr>
                <w:rFonts w:ascii="Verdana" w:hAnsi="Verdana"/>
                <w:i/>
                <w:smallCaps/>
                <w:lang w:val="pl-PL"/>
              </w:rPr>
            </w:pPr>
            <w:r>
              <w:rPr>
                <w:rFonts w:ascii="Verdana" w:hAnsi="Verdana"/>
                <w:i/>
                <w:smallCaps/>
                <w:lang w:val="pl-PL"/>
              </w:rPr>
              <w:t>roboty budowlanej</w:t>
            </w:r>
          </w:p>
          <w:p w:rsidR="008D092B" w:rsidRDefault="008D092B">
            <w:pPr>
              <w:rPr>
                <w:b/>
                <w:i/>
                <w:smallCaps/>
                <w:lang w:val="pl-PL"/>
              </w:rPr>
            </w:pPr>
          </w:p>
          <w:p w:rsidR="008D092B" w:rsidRDefault="005F38B7">
            <w:pPr>
              <w:rPr>
                <w:rFonts w:ascii="Verdana" w:hAnsi="Verdana"/>
                <w:i/>
                <w:smallCaps/>
                <w:lang w:val="pl-PL"/>
              </w:rPr>
            </w:pPr>
            <w:r>
              <w:rPr>
                <w:rFonts w:ascii="Verdana" w:hAnsi="Verdana"/>
                <w:i/>
                <w:smallCaps/>
                <w:lang w:val="pl-PL"/>
              </w:rPr>
              <w:t>w PLN</w:t>
            </w:r>
          </w:p>
        </w:tc>
        <w:tc>
          <w:tcPr>
            <w:tcW w:w="2173" w:type="dxa"/>
            <w:tcBorders>
              <w:top w:val="single" w:sz="2" w:space="0" w:color="000000"/>
              <w:left w:val="single" w:sz="2" w:space="0" w:color="000000"/>
              <w:bottom w:val="single" w:sz="4"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5F38B7">
            <w:pPr>
              <w:pStyle w:val="Tekstprzypisudolnego1"/>
              <w:jc w:val="center"/>
              <w:rPr>
                <w:rFonts w:ascii="Verdana" w:hAnsi="Verdana" w:cs="Verdana"/>
                <w:i/>
                <w:iCs/>
                <w:smallCaps/>
                <w:lang w:val="pl-PL"/>
              </w:rPr>
            </w:pPr>
            <w:r>
              <w:rPr>
                <w:rFonts w:ascii="Verdana" w:hAnsi="Verdana" w:cs="Verdana"/>
                <w:i/>
                <w:iCs/>
                <w:smallCaps/>
                <w:lang w:val="pl-PL"/>
              </w:rPr>
              <w:t>Nazwa Zleceniodawcy</w:t>
            </w:r>
          </w:p>
          <w:p w:rsidR="008D092B" w:rsidRDefault="008D092B">
            <w:pPr>
              <w:jc w:val="center"/>
              <w:rPr>
                <w:rFonts w:ascii="Verdana" w:hAnsi="Verdana" w:cs="Verdana"/>
                <w:b/>
                <w:i/>
                <w:iCs/>
                <w:smallCaps/>
                <w:lang w:val="pl-PL"/>
              </w:rPr>
            </w:pPr>
          </w:p>
        </w:tc>
        <w:tc>
          <w:tcPr>
            <w:tcW w:w="2369" w:type="dxa"/>
            <w:tcBorders>
              <w:top w:val="single" w:sz="2" w:space="0" w:color="000000"/>
              <w:left w:val="single" w:sz="2" w:space="0" w:color="000000"/>
              <w:bottom w:val="single" w:sz="4" w:space="0" w:color="000000"/>
              <w:right w:val="single" w:sz="2"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5F38B7">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rsidR="008D092B" w:rsidRDefault="008D092B">
            <w:pPr>
              <w:jc w:val="center"/>
              <w:rPr>
                <w:rFonts w:ascii="Verdana" w:hAnsi="Verdana" w:cs="Verdana"/>
                <w:b/>
                <w:i/>
                <w:iCs/>
                <w:smallCaps/>
                <w:lang w:val="pl-PL"/>
              </w:rPr>
            </w:pPr>
          </w:p>
        </w:tc>
      </w:tr>
      <w:tr w:rsidR="008D092B">
        <w:trPr>
          <w:trHeight w:val="883"/>
        </w:trPr>
        <w:tc>
          <w:tcPr>
            <w:tcW w:w="1405" w:type="dxa"/>
            <w:tcBorders>
              <w:top w:val="single" w:sz="4" w:space="0" w:color="000000"/>
              <w:left w:val="single" w:sz="4" w:space="0" w:color="000000"/>
              <w:bottom w:val="single" w:sz="4" w:space="0" w:color="000000"/>
              <w:right w:val="single" w:sz="2" w:space="0" w:color="000000"/>
            </w:tcBorders>
            <w:shd w:val="clear" w:color="auto" w:fill="auto"/>
          </w:tcPr>
          <w:p w:rsidR="008D092B" w:rsidRDefault="008D092B">
            <w:pPr>
              <w:tabs>
                <w:tab w:val="left" w:pos="30240"/>
              </w:tabs>
              <w:snapToGrid w:val="0"/>
              <w:spacing w:before="120"/>
              <w:ind w:left="720"/>
              <w:rPr>
                <w:rFonts w:ascii="Verdana" w:hAnsi="Verdana" w:cs="Verdana"/>
                <w:b/>
                <w:i/>
                <w:iCs/>
                <w:smallCaps/>
                <w:lang w:val="pl-PL"/>
              </w:rPr>
            </w:pPr>
          </w:p>
        </w:tc>
        <w:tc>
          <w:tcPr>
            <w:tcW w:w="2055" w:type="dxa"/>
            <w:tcBorders>
              <w:top w:val="single" w:sz="4" w:space="0" w:color="000000"/>
              <w:left w:val="single" w:sz="2" w:space="0" w:color="000000"/>
              <w:bottom w:val="single" w:sz="4" w:space="0" w:color="000000"/>
              <w:right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1861" w:type="dxa"/>
            <w:tcBorders>
              <w:top w:val="single" w:sz="4" w:space="0" w:color="000000"/>
              <w:left w:val="single" w:sz="2" w:space="0" w:color="000000"/>
              <w:bottom w:val="single" w:sz="4" w:space="0" w:color="000000"/>
              <w:right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2173" w:type="dxa"/>
            <w:tcBorders>
              <w:top w:val="single" w:sz="4" w:space="0" w:color="000000"/>
              <w:left w:val="single" w:sz="2" w:space="0" w:color="000000"/>
              <w:bottom w:val="single" w:sz="4" w:space="0" w:color="000000"/>
              <w:right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2369" w:type="dxa"/>
            <w:tcBorders>
              <w:top w:val="single" w:sz="4" w:space="0" w:color="000000"/>
              <w:left w:val="single" w:sz="2" w:space="0" w:color="000000"/>
              <w:bottom w:val="single" w:sz="4" w:space="0" w:color="000000"/>
              <w:right w:val="single" w:sz="4" w:space="0" w:color="000000"/>
            </w:tcBorders>
            <w:shd w:val="clear" w:color="auto" w:fill="auto"/>
          </w:tcPr>
          <w:p w:rsidR="008D092B" w:rsidRDefault="008D092B">
            <w:pPr>
              <w:snapToGrid w:val="0"/>
              <w:spacing w:before="120"/>
              <w:rPr>
                <w:rFonts w:ascii="Verdana" w:hAnsi="Verdana" w:cs="Verdana"/>
                <w:b/>
                <w:i/>
                <w:iCs/>
                <w:smallCaps/>
                <w:lang w:val="pl-PL"/>
              </w:rPr>
            </w:pPr>
          </w:p>
        </w:tc>
      </w:tr>
    </w:tbl>
    <w:p w:rsidR="008D092B" w:rsidRDefault="008D092B"/>
    <w:p w:rsidR="008D092B" w:rsidRDefault="005F38B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D092B" w:rsidRDefault="008D092B">
      <w:pPr>
        <w:rPr>
          <w:b/>
          <w:i/>
          <w:smallCaps/>
          <w:lang w:val="pl-PL"/>
        </w:rPr>
      </w:pPr>
    </w:p>
    <w:p w:rsidR="008D092B" w:rsidRDefault="008D092B">
      <w:pPr>
        <w:rPr>
          <w:b/>
          <w:i/>
          <w:smallCaps/>
          <w:lang w:val="pl-PL"/>
        </w:rPr>
      </w:pPr>
    </w:p>
    <w:p w:rsidR="008D092B" w:rsidRDefault="005F38B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rsidR="008D092B" w:rsidRDefault="005F38B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rsidR="008D092B" w:rsidRDefault="008D092B">
      <w:pPr>
        <w:rPr>
          <w:rFonts w:ascii="Verdana" w:hAnsi="Verdana" w:cs="Verdana"/>
          <w:b/>
          <w:i/>
          <w:iCs/>
          <w:smallCaps/>
          <w:lang w:val="pl-PL"/>
        </w:rPr>
      </w:pPr>
    </w:p>
    <w:p w:rsidR="008D092B" w:rsidRDefault="008D092B">
      <w:pPr>
        <w:rPr>
          <w:rFonts w:ascii="Verdana" w:hAnsi="Verdana" w:cs="Verdana"/>
          <w:b/>
          <w:i/>
          <w:iCs/>
          <w:smallCaps/>
          <w:lang w:val="pl-PL"/>
        </w:rPr>
      </w:pPr>
    </w:p>
    <w:p w:rsidR="008D092B" w:rsidRDefault="008D092B">
      <w:pPr>
        <w:rPr>
          <w:rFonts w:ascii="Verdana" w:hAnsi="Verdana" w:cs="Verdana"/>
          <w:b/>
          <w:i/>
          <w:iCs/>
          <w:smallCaps/>
          <w:lang w:val="pl-PL"/>
        </w:rPr>
      </w:pPr>
    </w:p>
    <w:p w:rsidR="008D092B" w:rsidRDefault="008D092B">
      <w:pPr>
        <w:rPr>
          <w:rFonts w:ascii="Verdana" w:hAnsi="Verdana" w:cs="Verdana"/>
          <w:b/>
          <w:i/>
          <w:iCs/>
          <w:smallCaps/>
          <w:lang w:val="pl-PL"/>
        </w:rPr>
      </w:pPr>
    </w:p>
    <w:p w:rsidR="008D092B" w:rsidRDefault="008D092B">
      <w:pPr>
        <w:rPr>
          <w:rFonts w:ascii="Verdana" w:hAnsi="Verdana" w:cs="Verdana"/>
          <w:b/>
          <w:i/>
          <w:iCs/>
          <w:smallCaps/>
          <w:lang w:val="pl-PL"/>
        </w:rPr>
      </w:pPr>
    </w:p>
    <w:p w:rsidR="008D092B" w:rsidRDefault="008D092B">
      <w:pPr>
        <w:rPr>
          <w:rFonts w:ascii="Verdana" w:hAnsi="Verdana" w:cs="Verdana"/>
          <w:b/>
          <w:i/>
          <w:iCs/>
          <w:smallCaps/>
          <w:lang w:val="pl-PL"/>
        </w:rPr>
      </w:pPr>
    </w:p>
    <w:p w:rsidR="008D092B" w:rsidRDefault="008D092B">
      <w:pPr>
        <w:rPr>
          <w:rFonts w:ascii="Verdana" w:hAnsi="Verdana" w:cs="Verdana"/>
          <w:b/>
          <w:i/>
          <w:iCs/>
          <w:smallCaps/>
          <w:lang w:val="pl-PL"/>
        </w:rPr>
      </w:pPr>
    </w:p>
    <w:p w:rsidR="008D092B" w:rsidRDefault="005F38B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rsidR="008D092B" w:rsidRDefault="005F38B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rsidR="008D092B" w:rsidRDefault="008D092B">
      <w:pPr>
        <w:rPr>
          <w:rFonts w:ascii="Verdana" w:hAnsi="Verdana"/>
          <w:smallCaps/>
          <w:lang w:val="pl-PL"/>
        </w:rPr>
      </w:pPr>
    </w:p>
    <w:p w:rsidR="008D092B" w:rsidRDefault="005F38B7">
      <w:pPr>
        <w:rPr>
          <w:rFonts w:ascii="Verdana" w:hAnsi="Verdana"/>
          <w:smallCaps/>
          <w:lang w:val="pl-PL"/>
        </w:rPr>
      </w:pPr>
      <w:r>
        <w:rPr>
          <w:rFonts w:ascii="Verdana" w:hAnsi="Verdana"/>
          <w:smallCaps/>
          <w:lang w:val="pl-PL"/>
        </w:rPr>
        <w:t>Pieczęć Wykonawcy</w:t>
      </w:r>
    </w:p>
    <w:p w:rsidR="008D092B" w:rsidRDefault="005F38B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rsidR="008D092B" w:rsidRDefault="005F38B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rsidR="008D092B" w:rsidRDefault="005F38B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rsidR="008D092B" w:rsidRDefault="005F38B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rsidR="008D092B" w:rsidRDefault="008D092B">
      <w:pPr>
        <w:rPr>
          <w:rFonts w:ascii="Verdana" w:hAnsi="Verdana" w:cs="Verdana"/>
          <w:b/>
          <w:bCs/>
          <w:iCs/>
          <w:sz w:val="18"/>
          <w:szCs w:val="18"/>
          <w:lang w:val="pl-PL"/>
        </w:rPr>
      </w:pPr>
    </w:p>
    <w:tbl>
      <w:tblPr>
        <w:tblW w:w="10207" w:type="dxa"/>
        <w:tblInd w:w="-710" w:type="dxa"/>
        <w:tblLook w:val="0000" w:firstRow="0" w:lastRow="0" w:firstColumn="0" w:lastColumn="0" w:noHBand="0" w:noVBand="0"/>
      </w:tblPr>
      <w:tblGrid>
        <w:gridCol w:w="841"/>
        <w:gridCol w:w="1926"/>
        <w:gridCol w:w="2122"/>
        <w:gridCol w:w="1701"/>
        <w:gridCol w:w="1803"/>
        <w:gridCol w:w="1814"/>
      </w:tblGrid>
      <w:tr w:rsidR="008D092B">
        <w:trPr>
          <w:trHeight w:val="581"/>
        </w:trPr>
        <w:tc>
          <w:tcPr>
            <w:tcW w:w="851" w:type="dxa"/>
            <w:tcBorders>
              <w:top w:val="single" w:sz="2" w:space="0" w:color="000000"/>
              <w:left w:val="single" w:sz="2" w:space="0" w:color="000000"/>
              <w:bottom w:val="single" w:sz="2"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8D092B">
            <w:pPr>
              <w:jc w:val="center"/>
              <w:rPr>
                <w:rFonts w:ascii="Verdana" w:hAnsi="Verdana" w:cs="Verdana"/>
                <w:b/>
                <w:i/>
                <w:iCs/>
                <w:smallCaps/>
                <w:lang w:val="pl-PL"/>
              </w:rPr>
            </w:pPr>
          </w:p>
          <w:p w:rsidR="008D092B" w:rsidRDefault="005F38B7">
            <w:pPr>
              <w:rPr>
                <w:rFonts w:ascii="Verdana" w:hAnsi="Verdana"/>
                <w:i/>
                <w:smallCaps/>
                <w:lang w:val="pl-PL"/>
              </w:rPr>
            </w:pPr>
            <w:r>
              <w:rPr>
                <w:rFonts w:ascii="Verdana" w:hAnsi="Verdana"/>
                <w:i/>
                <w:smallCaps/>
                <w:lang w:val="pl-PL"/>
              </w:rPr>
              <w:t>Lp.</w:t>
            </w:r>
          </w:p>
        </w:tc>
        <w:tc>
          <w:tcPr>
            <w:tcW w:w="1984" w:type="dxa"/>
            <w:tcBorders>
              <w:top w:val="single" w:sz="2" w:space="0" w:color="000000"/>
              <w:left w:val="single" w:sz="2" w:space="0" w:color="000000"/>
              <w:bottom w:val="single" w:sz="2"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5F38B7">
            <w:pPr>
              <w:rPr>
                <w:rFonts w:ascii="Verdana" w:hAnsi="Verdana"/>
                <w:i/>
                <w:smallCaps/>
                <w:lang w:val="pl-PL"/>
              </w:rPr>
            </w:pPr>
            <w:r>
              <w:rPr>
                <w:rFonts w:ascii="Verdana" w:hAnsi="Verdana"/>
                <w:i/>
                <w:smallCaps/>
                <w:lang w:val="pl-PL"/>
              </w:rPr>
              <w:t>FUNKCJA W RAMACH ZAMÓWIENIA</w:t>
            </w:r>
          </w:p>
        </w:tc>
        <w:tc>
          <w:tcPr>
            <w:tcW w:w="1984" w:type="dxa"/>
            <w:tcBorders>
              <w:top w:val="single" w:sz="2" w:space="0" w:color="000000"/>
              <w:left w:val="single" w:sz="2" w:space="0" w:color="000000"/>
              <w:bottom w:val="single" w:sz="2" w:space="0" w:color="000000"/>
            </w:tcBorders>
            <w:shd w:val="clear" w:color="auto" w:fill="auto"/>
            <w:vAlign w:val="center"/>
          </w:tcPr>
          <w:p w:rsidR="008D092B" w:rsidRDefault="005F38B7">
            <w:pPr>
              <w:snapToGrid w:val="0"/>
              <w:rPr>
                <w:rFonts w:ascii="Verdana" w:hAnsi="Verdana" w:cs="Verdana"/>
                <w:i/>
                <w:iCs/>
                <w:smallCaps/>
                <w:lang w:val="pl-PL"/>
              </w:rPr>
            </w:pPr>
            <w:r>
              <w:rPr>
                <w:rFonts w:ascii="Verdana" w:hAnsi="Verdana" w:cs="Verdana"/>
                <w:i/>
                <w:iCs/>
                <w:smallCaps/>
                <w:lang w:val="pl-PL"/>
              </w:rPr>
              <w:t xml:space="preserve">OSOBA ODPOWIEDZIALNA </w:t>
            </w:r>
          </w:p>
          <w:p w:rsidR="008D092B" w:rsidRDefault="008D092B">
            <w:pPr>
              <w:rPr>
                <w:rFonts w:ascii="Verdana" w:hAnsi="Verdana"/>
                <w:i/>
                <w:smallCaps/>
                <w:lang w:val="pl-PL"/>
              </w:rPr>
            </w:pPr>
          </w:p>
        </w:tc>
        <w:tc>
          <w:tcPr>
            <w:tcW w:w="1702" w:type="dxa"/>
            <w:tcBorders>
              <w:top w:val="single" w:sz="2" w:space="0" w:color="000000"/>
              <w:left w:val="single" w:sz="2" w:space="0" w:color="000000"/>
              <w:bottom w:val="single" w:sz="2" w:space="0" w:color="000000"/>
            </w:tcBorders>
            <w:shd w:val="clear" w:color="auto" w:fill="auto"/>
            <w:vAlign w:val="center"/>
          </w:tcPr>
          <w:p w:rsidR="008D092B" w:rsidRDefault="005F38B7">
            <w:pPr>
              <w:snapToGrid w:val="0"/>
              <w:rPr>
                <w:rFonts w:ascii="Verdana" w:hAnsi="Verdana" w:cs="Verdana"/>
                <w:i/>
                <w:iCs/>
                <w:smallCaps/>
                <w:lang w:val="pl-PL"/>
              </w:rPr>
            </w:pPr>
            <w:r>
              <w:rPr>
                <w:rFonts w:ascii="Verdana" w:hAnsi="Verdana" w:cs="Verdana"/>
                <w:i/>
                <w:iCs/>
                <w:smallCaps/>
                <w:lang w:val="pl-PL"/>
              </w:rPr>
              <w:t>wykształcenie\ staż pracy\</w:t>
            </w:r>
          </w:p>
          <w:p w:rsidR="008D092B" w:rsidRDefault="005F38B7">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2" w:type="dxa"/>
            <w:tcBorders>
              <w:top w:val="single" w:sz="2" w:space="0" w:color="000000"/>
              <w:left w:val="single" w:sz="2" w:space="0" w:color="000000"/>
              <w:bottom w:val="single" w:sz="2" w:space="0" w:color="000000"/>
              <w:right w:val="single" w:sz="2" w:space="0" w:color="000000"/>
            </w:tcBorders>
            <w:vAlign w:val="center"/>
          </w:tcPr>
          <w:p w:rsidR="008D092B" w:rsidRDefault="008D092B">
            <w:pPr>
              <w:snapToGrid w:val="0"/>
              <w:jc w:val="center"/>
              <w:rPr>
                <w:rFonts w:ascii="Verdana" w:hAnsi="Verdana" w:cs="Verdana"/>
                <w:b/>
                <w:i/>
                <w:iCs/>
                <w:smallCaps/>
                <w:lang w:val="pl-PL"/>
              </w:rPr>
            </w:pPr>
          </w:p>
          <w:p w:rsidR="008D092B" w:rsidRDefault="005F38B7">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rsidR="008D092B" w:rsidRDefault="008D092B">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000000"/>
            </w:tcBorders>
            <w:shd w:val="clear" w:color="auto" w:fill="auto"/>
            <w:vAlign w:val="center"/>
          </w:tcPr>
          <w:p w:rsidR="008D092B" w:rsidRDefault="008D092B">
            <w:pPr>
              <w:snapToGrid w:val="0"/>
              <w:jc w:val="center"/>
              <w:rPr>
                <w:rFonts w:ascii="Verdana" w:hAnsi="Verdana" w:cs="Verdana"/>
                <w:b/>
                <w:i/>
                <w:iCs/>
                <w:smallCaps/>
                <w:lang w:val="pl-PL"/>
              </w:rPr>
            </w:pPr>
          </w:p>
          <w:p w:rsidR="008D092B" w:rsidRDefault="005F38B7">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8D092B">
        <w:trPr>
          <w:trHeight w:val="581"/>
        </w:trPr>
        <w:tc>
          <w:tcPr>
            <w:tcW w:w="851" w:type="dxa"/>
            <w:tcBorders>
              <w:left w:val="single" w:sz="2" w:space="0" w:color="000000"/>
              <w:bottom w:val="single" w:sz="2" w:space="0" w:color="000000"/>
            </w:tcBorders>
            <w:shd w:val="clear" w:color="auto" w:fill="auto"/>
          </w:tcPr>
          <w:p w:rsidR="008D092B" w:rsidRDefault="005F38B7">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4" w:type="dxa"/>
            <w:tcBorders>
              <w:left w:val="single" w:sz="2" w:space="0" w:color="000000"/>
              <w:bottom w:val="single" w:sz="2" w:space="0" w:color="000000"/>
            </w:tcBorders>
            <w:shd w:val="clear" w:color="auto" w:fill="auto"/>
          </w:tcPr>
          <w:p w:rsidR="008D092B" w:rsidRDefault="005F38B7">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2" w:space="0" w:color="000000"/>
              <w:bottom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1702" w:type="dxa"/>
            <w:tcBorders>
              <w:left w:val="single" w:sz="2" w:space="0" w:color="000000"/>
              <w:bottom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1842" w:type="dxa"/>
            <w:tcBorders>
              <w:left w:val="single" w:sz="2" w:space="0" w:color="000000"/>
              <w:bottom w:val="single" w:sz="2" w:space="0" w:color="000000"/>
              <w:right w:val="single" w:sz="2" w:space="0" w:color="000000"/>
            </w:tcBorders>
          </w:tcPr>
          <w:p w:rsidR="008D092B" w:rsidRDefault="008D092B">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000000"/>
            </w:tcBorders>
            <w:shd w:val="clear" w:color="auto" w:fill="auto"/>
          </w:tcPr>
          <w:p w:rsidR="008D092B" w:rsidRDefault="008D092B">
            <w:pPr>
              <w:snapToGrid w:val="0"/>
              <w:spacing w:before="120"/>
              <w:rPr>
                <w:rFonts w:ascii="Verdana" w:hAnsi="Verdana" w:cs="Verdana"/>
                <w:b/>
                <w:i/>
                <w:iCs/>
                <w:smallCaps/>
                <w:lang w:val="pl-PL"/>
              </w:rPr>
            </w:pPr>
          </w:p>
        </w:tc>
      </w:tr>
      <w:tr w:rsidR="008D092B">
        <w:trPr>
          <w:trHeight w:val="581"/>
        </w:trPr>
        <w:tc>
          <w:tcPr>
            <w:tcW w:w="851" w:type="dxa"/>
            <w:tcBorders>
              <w:left w:val="single" w:sz="2" w:space="0" w:color="000000"/>
              <w:bottom w:val="single" w:sz="2" w:space="0" w:color="000000"/>
            </w:tcBorders>
            <w:shd w:val="clear" w:color="auto" w:fill="auto"/>
          </w:tcPr>
          <w:p w:rsidR="008D092B" w:rsidRDefault="005F38B7">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4" w:type="dxa"/>
            <w:tcBorders>
              <w:left w:val="single" w:sz="2" w:space="0" w:color="000000"/>
              <w:bottom w:val="single" w:sz="2" w:space="0" w:color="000000"/>
            </w:tcBorders>
            <w:shd w:val="clear" w:color="auto" w:fill="auto"/>
          </w:tcPr>
          <w:p w:rsidR="008D092B" w:rsidRDefault="005F38B7">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2" w:space="0" w:color="000000"/>
              <w:bottom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1702" w:type="dxa"/>
            <w:tcBorders>
              <w:left w:val="single" w:sz="2" w:space="0" w:color="000000"/>
              <w:bottom w:val="single" w:sz="2" w:space="0" w:color="000000"/>
            </w:tcBorders>
            <w:shd w:val="clear" w:color="auto" w:fill="auto"/>
          </w:tcPr>
          <w:p w:rsidR="008D092B" w:rsidRDefault="008D092B">
            <w:pPr>
              <w:snapToGrid w:val="0"/>
              <w:spacing w:before="120"/>
              <w:rPr>
                <w:rFonts w:ascii="Verdana" w:hAnsi="Verdana" w:cs="Verdana"/>
                <w:b/>
                <w:i/>
                <w:iCs/>
                <w:smallCaps/>
                <w:lang w:val="pl-PL"/>
              </w:rPr>
            </w:pPr>
          </w:p>
        </w:tc>
        <w:tc>
          <w:tcPr>
            <w:tcW w:w="1842" w:type="dxa"/>
            <w:tcBorders>
              <w:left w:val="single" w:sz="2" w:space="0" w:color="000000"/>
              <w:bottom w:val="single" w:sz="2" w:space="0" w:color="000000"/>
              <w:right w:val="single" w:sz="2" w:space="0" w:color="000000"/>
            </w:tcBorders>
          </w:tcPr>
          <w:p w:rsidR="008D092B" w:rsidRDefault="008D092B">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000000"/>
            </w:tcBorders>
            <w:shd w:val="clear" w:color="auto" w:fill="auto"/>
          </w:tcPr>
          <w:p w:rsidR="008D092B" w:rsidRDefault="008D092B">
            <w:pPr>
              <w:snapToGrid w:val="0"/>
              <w:spacing w:before="120"/>
              <w:rPr>
                <w:rFonts w:ascii="Verdana" w:hAnsi="Verdana" w:cs="Verdana"/>
                <w:b/>
                <w:i/>
                <w:iCs/>
                <w:smallCaps/>
                <w:lang w:val="pl-PL"/>
              </w:rPr>
            </w:pPr>
          </w:p>
        </w:tc>
      </w:tr>
    </w:tbl>
    <w:p w:rsidR="008D092B" w:rsidRDefault="008D092B"/>
    <w:p w:rsidR="008D092B" w:rsidRDefault="005F38B7">
      <w:pPr>
        <w:spacing w:line="360" w:lineRule="auto"/>
        <w:jc w:val="both"/>
        <w:rPr>
          <w:lang w:val="pl-PL"/>
        </w:rPr>
      </w:pPr>
      <w:r>
        <w:rPr>
          <w:lang w:val="pl-PL"/>
        </w:rPr>
        <w:t>oświadczam(y), że ww. osoby, które będą uczestniczyć w wykonywaniu zamówienia, posiadają wymagane uprawnienia.</w:t>
      </w:r>
    </w:p>
    <w:p w:rsidR="008D092B" w:rsidRDefault="005F38B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rsidR="008D092B" w:rsidRDefault="008D092B">
      <w:pPr>
        <w:spacing w:line="360" w:lineRule="auto"/>
        <w:jc w:val="both"/>
        <w:rPr>
          <w:rFonts w:ascii="Tahoma" w:hAnsi="Tahoma" w:cs="Tahoma"/>
          <w:sz w:val="22"/>
          <w:szCs w:val="22"/>
          <w:lang w:val="pl-PL"/>
        </w:rPr>
      </w:pPr>
    </w:p>
    <w:p w:rsidR="008D092B" w:rsidRDefault="008D092B">
      <w:pPr>
        <w:spacing w:line="360" w:lineRule="auto"/>
        <w:jc w:val="both"/>
        <w:rPr>
          <w:lang w:val="pl-PL"/>
        </w:rPr>
      </w:pPr>
    </w:p>
    <w:p w:rsidR="008D092B" w:rsidRDefault="008D092B">
      <w:pPr>
        <w:rPr>
          <w:b/>
          <w:i/>
          <w:smallCaps/>
          <w:lang w:val="pl-PL"/>
        </w:rPr>
      </w:pPr>
    </w:p>
    <w:p w:rsidR="008D092B" w:rsidRDefault="005F38B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rsidR="008D092B" w:rsidRDefault="005F38B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rsidR="008D092B" w:rsidRDefault="008D092B">
      <w:pPr>
        <w:rPr>
          <w:rFonts w:ascii="Verdana" w:hAnsi="Verdana" w:cs="Verdana"/>
          <w:iCs/>
          <w:smallCaps/>
          <w:sz w:val="18"/>
          <w:szCs w:val="18"/>
          <w:lang w:val="pl-PL"/>
        </w:rPr>
      </w:pPr>
    </w:p>
    <w:p w:rsidR="008D092B" w:rsidRDefault="008D092B">
      <w:pPr>
        <w:rPr>
          <w:lang w:val="pl-PL"/>
        </w:rPr>
      </w:pPr>
    </w:p>
    <w:sectPr w:rsidR="008D092B">
      <w:footerReference w:type="default" r:id="rId13"/>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BA" w:rsidRDefault="00C226BA">
      <w:pPr>
        <w:spacing w:line="240" w:lineRule="auto"/>
      </w:pPr>
      <w:r>
        <w:separator/>
      </w:r>
    </w:p>
  </w:endnote>
  <w:endnote w:type="continuationSeparator" w:id="0">
    <w:p w:rsidR="00C226BA" w:rsidRDefault="00C22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libri Light">
    <w:charset w:val="EE"/>
    <w:family w:val="roman"/>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charset w:val="EE"/>
    <w:family w:val="roman"/>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panose1 w:val="00000000000000000000"/>
    <w:charset w:val="00"/>
    <w:family w:val="roman"/>
    <w:notTrueType/>
    <w:pitch w:val="default"/>
  </w:font>
  <w:font w:name="TimesNewRoman">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 w:name="A">
    <w:panose1 w:val="00000000000000000000"/>
    <w:charset w:val="00"/>
    <w:family w:val="roman"/>
    <w:notTrueType/>
    <w:pitch w:val="default"/>
  </w:font>
  <w:font w:name="Arial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58175"/>
      <w:docPartObj>
        <w:docPartGallery w:val="Page Numbers (Bottom of Page)"/>
        <w:docPartUnique/>
      </w:docPartObj>
    </w:sdtPr>
    <w:sdtEndPr/>
    <w:sdtContent>
      <w:p w:rsidR="008D092B" w:rsidRDefault="005F38B7">
        <w:pPr>
          <w:pStyle w:val="Stopka"/>
        </w:pPr>
        <w:r>
          <w:fldChar w:fldCharType="begin"/>
        </w:r>
        <w:r>
          <w:instrText>PAGE</w:instrText>
        </w:r>
        <w:r>
          <w:fldChar w:fldCharType="separate"/>
        </w:r>
        <w:r w:rsidR="00017292">
          <w:rPr>
            <w:noProof/>
          </w:rPr>
          <w:t>1</w:t>
        </w:r>
        <w:r>
          <w:fldChar w:fldCharType="end"/>
        </w:r>
      </w:p>
    </w:sdtContent>
  </w:sdt>
  <w:p w:rsidR="008D092B" w:rsidRDefault="008D0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BA" w:rsidRDefault="00C226BA">
      <w:pPr>
        <w:spacing w:line="240" w:lineRule="auto"/>
      </w:pPr>
      <w:r>
        <w:separator/>
      </w:r>
    </w:p>
  </w:footnote>
  <w:footnote w:type="continuationSeparator" w:id="0">
    <w:p w:rsidR="00C226BA" w:rsidRDefault="00C226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27"/>
    <w:multiLevelType w:val="multilevel"/>
    <w:tmpl w:val="A830C5D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2.%3."/>
      <w:lvlJc w:val="lef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lef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left"/>
      <w:pPr>
        <w:ind w:left="6828" w:hanging="180"/>
      </w:pPr>
    </w:lvl>
  </w:abstractNum>
  <w:abstractNum w:abstractNumId="1">
    <w:nsid w:val="02231C97"/>
    <w:multiLevelType w:val="multilevel"/>
    <w:tmpl w:val="F076A344"/>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2.%3."/>
      <w:lvlJc w:val="left"/>
      <w:pPr>
        <w:ind w:left="3076" w:hanging="180"/>
      </w:pPr>
    </w:lvl>
    <w:lvl w:ilvl="3">
      <w:start w:val="1"/>
      <w:numFmt w:val="decimal"/>
      <w:lvlText w:val="%2.%3.%4."/>
      <w:lvlJc w:val="left"/>
      <w:pPr>
        <w:ind w:left="3796" w:hanging="360"/>
      </w:pPr>
    </w:lvl>
    <w:lvl w:ilvl="4">
      <w:start w:val="1"/>
      <w:numFmt w:val="lowerLetter"/>
      <w:lvlText w:val="%2.%3.%4.%5."/>
      <w:lvlJc w:val="left"/>
      <w:pPr>
        <w:ind w:left="4516" w:hanging="360"/>
      </w:pPr>
    </w:lvl>
    <w:lvl w:ilvl="5">
      <w:start w:val="1"/>
      <w:numFmt w:val="lowerRoman"/>
      <w:lvlText w:val="%2.%3.%4.%5.%6."/>
      <w:lvlJc w:val="left"/>
      <w:pPr>
        <w:ind w:left="5236" w:hanging="180"/>
      </w:pPr>
    </w:lvl>
    <w:lvl w:ilvl="6">
      <w:start w:val="1"/>
      <w:numFmt w:val="decimal"/>
      <w:lvlText w:val="%2.%3.%4.%5.%6.%7."/>
      <w:lvlJc w:val="left"/>
      <w:pPr>
        <w:ind w:left="5956" w:hanging="360"/>
      </w:pPr>
    </w:lvl>
    <w:lvl w:ilvl="7">
      <w:start w:val="1"/>
      <w:numFmt w:val="lowerLetter"/>
      <w:lvlText w:val="%2.%3.%4.%5.%6.%7.%8."/>
      <w:lvlJc w:val="left"/>
      <w:pPr>
        <w:ind w:left="6676" w:hanging="360"/>
      </w:pPr>
    </w:lvl>
    <w:lvl w:ilvl="8">
      <w:start w:val="1"/>
      <w:numFmt w:val="lowerRoman"/>
      <w:lvlText w:val="%2.%3.%4.%5.%6.%7.%8.%9."/>
      <w:lvlJc w:val="left"/>
      <w:pPr>
        <w:ind w:left="7396" w:hanging="180"/>
      </w:pPr>
    </w:lvl>
  </w:abstractNum>
  <w:abstractNum w:abstractNumId="2">
    <w:nsid w:val="053910F1"/>
    <w:multiLevelType w:val="multilevel"/>
    <w:tmpl w:val="42D69A0A"/>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886365A"/>
    <w:multiLevelType w:val="multilevel"/>
    <w:tmpl w:val="9CF85C8E"/>
    <w:lvl w:ilvl="0">
      <w:start w:val="1"/>
      <w:numFmt w:val="decimal"/>
      <w:lvlText w:val="%1)"/>
      <w:lvlJc w:val="left"/>
      <w:pPr>
        <w:ind w:left="360" w:hanging="360"/>
      </w:pPr>
      <w:rPr>
        <w:strike w:val="0"/>
        <w:dstrike w:val="0"/>
        <w:u w:val="none"/>
      </w:rPr>
    </w:lvl>
    <w:lvl w:ilvl="1">
      <w:start w:val="2"/>
      <w:numFmt w:val="decimal"/>
      <w:lvlText w:val="%1.%2"/>
      <w:lvlJc w:val="left"/>
      <w:pPr>
        <w:ind w:left="360" w:hanging="360"/>
      </w:pPr>
      <w:rPr>
        <w:b/>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440" w:hanging="1440"/>
      </w:pPr>
      <w:rPr>
        <w:u w:val="none"/>
      </w:rPr>
    </w:lvl>
  </w:abstractNum>
  <w:abstractNum w:abstractNumId="4">
    <w:nsid w:val="093975E8"/>
    <w:multiLevelType w:val="multilevel"/>
    <w:tmpl w:val="27181238"/>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
    <w:nsid w:val="0B142B0C"/>
    <w:multiLevelType w:val="multilevel"/>
    <w:tmpl w:val="47D8B548"/>
    <w:lvl w:ilvl="0">
      <w:start w:val="9"/>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6">
    <w:nsid w:val="0C2477EE"/>
    <w:multiLevelType w:val="multilevel"/>
    <w:tmpl w:val="86527732"/>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7">
    <w:nsid w:val="0CAE3461"/>
    <w:multiLevelType w:val="multilevel"/>
    <w:tmpl w:val="6F161C7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D64E15"/>
    <w:multiLevelType w:val="multilevel"/>
    <w:tmpl w:val="9078CEEE"/>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9">
    <w:nsid w:val="148E4BF8"/>
    <w:multiLevelType w:val="multilevel"/>
    <w:tmpl w:val="45E8593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2.%3."/>
      <w:lvlJc w:val="left"/>
      <w:pPr>
        <w:ind w:left="2368" w:hanging="180"/>
      </w:pPr>
    </w:lvl>
    <w:lvl w:ilvl="3">
      <w:start w:val="1"/>
      <w:numFmt w:val="decimal"/>
      <w:lvlText w:val="%2.%3.%4."/>
      <w:lvlJc w:val="left"/>
      <w:pPr>
        <w:ind w:left="3088" w:hanging="360"/>
      </w:pPr>
    </w:lvl>
    <w:lvl w:ilvl="4">
      <w:start w:val="1"/>
      <w:numFmt w:val="lowerLetter"/>
      <w:lvlText w:val="%2.%3.%4.%5."/>
      <w:lvlJc w:val="left"/>
      <w:pPr>
        <w:ind w:left="3808" w:hanging="360"/>
      </w:pPr>
    </w:lvl>
    <w:lvl w:ilvl="5">
      <w:start w:val="1"/>
      <w:numFmt w:val="lowerRoman"/>
      <w:lvlText w:val="%2.%3.%4.%5.%6."/>
      <w:lvlJc w:val="left"/>
      <w:pPr>
        <w:ind w:left="4528" w:hanging="180"/>
      </w:pPr>
    </w:lvl>
    <w:lvl w:ilvl="6">
      <w:start w:val="1"/>
      <w:numFmt w:val="decimal"/>
      <w:lvlText w:val="%2.%3.%4.%5.%6.%7."/>
      <w:lvlJc w:val="left"/>
      <w:pPr>
        <w:ind w:left="5248" w:hanging="360"/>
      </w:pPr>
    </w:lvl>
    <w:lvl w:ilvl="7">
      <w:start w:val="1"/>
      <w:numFmt w:val="lowerLetter"/>
      <w:lvlText w:val="%2.%3.%4.%5.%6.%7.%8."/>
      <w:lvlJc w:val="left"/>
      <w:pPr>
        <w:ind w:left="5968" w:hanging="360"/>
      </w:pPr>
    </w:lvl>
    <w:lvl w:ilvl="8">
      <w:start w:val="1"/>
      <w:numFmt w:val="lowerRoman"/>
      <w:lvlText w:val="%2.%3.%4.%5.%6.%7.%8.%9."/>
      <w:lvlJc w:val="left"/>
      <w:pPr>
        <w:ind w:left="6688" w:hanging="180"/>
      </w:pPr>
    </w:lvl>
  </w:abstractNum>
  <w:abstractNum w:abstractNumId="10">
    <w:nsid w:val="19F44C6F"/>
    <w:multiLevelType w:val="multilevel"/>
    <w:tmpl w:val="1A12867E"/>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1">
    <w:nsid w:val="1A6970DC"/>
    <w:multiLevelType w:val="multilevel"/>
    <w:tmpl w:val="CC4AB78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eastAsia="Times New Roman"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2">
    <w:nsid w:val="204647E5"/>
    <w:multiLevelType w:val="multilevel"/>
    <w:tmpl w:val="D3C6D08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90014E2"/>
    <w:multiLevelType w:val="multilevel"/>
    <w:tmpl w:val="A5AAD30E"/>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decimal"/>
      <w:lvlText w:val="%2.%3)"/>
      <w:lvlJc w:val="left"/>
      <w:pPr>
        <w:ind w:left="3758" w:hanging="360"/>
      </w:pPr>
    </w:lvl>
    <w:lvl w:ilvl="3">
      <w:start w:val="1"/>
      <w:numFmt w:val="decimal"/>
      <w:lvlText w:val="%2.%3.%4."/>
      <w:lvlJc w:val="left"/>
      <w:pPr>
        <w:ind w:left="4298" w:hanging="360"/>
      </w:pPr>
    </w:lvl>
    <w:lvl w:ilvl="4">
      <w:start w:val="1"/>
      <w:numFmt w:val="lowerLetter"/>
      <w:lvlText w:val="%2.%3.%4.%5."/>
      <w:lvlJc w:val="left"/>
      <w:pPr>
        <w:ind w:left="5018" w:hanging="360"/>
      </w:pPr>
    </w:lvl>
    <w:lvl w:ilvl="5">
      <w:start w:val="1"/>
      <w:numFmt w:val="lowerRoman"/>
      <w:lvlText w:val="%2.%3.%4.%5.%6."/>
      <w:lvlJc w:val="left"/>
      <w:pPr>
        <w:ind w:left="5738" w:hanging="180"/>
      </w:pPr>
    </w:lvl>
    <w:lvl w:ilvl="6">
      <w:start w:val="1"/>
      <w:numFmt w:val="decimal"/>
      <w:lvlText w:val="%2.%3.%4.%5.%6.%7."/>
      <w:lvlJc w:val="left"/>
      <w:pPr>
        <w:ind w:left="6458" w:hanging="360"/>
      </w:pPr>
    </w:lvl>
    <w:lvl w:ilvl="7">
      <w:start w:val="1"/>
      <w:numFmt w:val="lowerLetter"/>
      <w:lvlText w:val="%2.%3.%4.%5.%6.%7.%8."/>
      <w:lvlJc w:val="left"/>
      <w:pPr>
        <w:ind w:left="7178" w:hanging="360"/>
      </w:pPr>
    </w:lvl>
    <w:lvl w:ilvl="8">
      <w:start w:val="1"/>
      <w:numFmt w:val="lowerRoman"/>
      <w:lvlText w:val="%2.%3.%4.%5.%6.%7.%8.%9."/>
      <w:lvlJc w:val="left"/>
      <w:pPr>
        <w:ind w:left="7898" w:hanging="180"/>
      </w:pPr>
    </w:lvl>
  </w:abstractNum>
  <w:abstractNum w:abstractNumId="14">
    <w:nsid w:val="2A7C1F9A"/>
    <w:multiLevelType w:val="multilevel"/>
    <w:tmpl w:val="17D82F02"/>
    <w:lvl w:ilvl="0">
      <w:start w:val="1"/>
      <w:numFmt w:val="upperRoman"/>
      <w:lvlText w:val="%1."/>
      <w:lvlJc w:val="left"/>
      <w:pPr>
        <w:tabs>
          <w:tab w:val="num" w:pos="1080"/>
        </w:tabs>
        <w:ind w:left="360" w:hanging="360"/>
      </w:pPr>
      <w:rPr>
        <w:b w:val="0"/>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15">
    <w:nsid w:val="2AB355B7"/>
    <w:multiLevelType w:val="multilevel"/>
    <w:tmpl w:val="182486E2"/>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nsid w:val="2E4B317F"/>
    <w:multiLevelType w:val="multilevel"/>
    <w:tmpl w:val="24DC8F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F24396C"/>
    <w:multiLevelType w:val="multilevel"/>
    <w:tmpl w:val="60F03AC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37A01F2"/>
    <w:multiLevelType w:val="multilevel"/>
    <w:tmpl w:val="A5BE18FE"/>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9">
    <w:nsid w:val="37E04859"/>
    <w:multiLevelType w:val="multilevel"/>
    <w:tmpl w:val="6DCCA22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2.%3."/>
      <w:lvlJc w:val="left"/>
      <w:pPr>
        <w:ind w:left="3436" w:hanging="180"/>
      </w:pPr>
    </w:lvl>
    <w:lvl w:ilvl="3">
      <w:start w:val="1"/>
      <w:numFmt w:val="decimal"/>
      <w:lvlText w:val="%2.%3.%4."/>
      <w:lvlJc w:val="left"/>
      <w:pPr>
        <w:ind w:left="4156" w:hanging="360"/>
      </w:pPr>
    </w:lvl>
    <w:lvl w:ilvl="4">
      <w:start w:val="1"/>
      <w:numFmt w:val="lowerLetter"/>
      <w:lvlText w:val="%2.%3.%4.%5."/>
      <w:lvlJc w:val="left"/>
      <w:pPr>
        <w:ind w:left="4876" w:hanging="360"/>
      </w:pPr>
    </w:lvl>
    <w:lvl w:ilvl="5">
      <w:start w:val="1"/>
      <w:numFmt w:val="lowerRoman"/>
      <w:lvlText w:val="%2.%3.%4.%5.%6."/>
      <w:lvlJc w:val="left"/>
      <w:pPr>
        <w:ind w:left="5596" w:hanging="180"/>
      </w:pPr>
    </w:lvl>
    <w:lvl w:ilvl="6">
      <w:start w:val="1"/>
      <w:numFmt w:val="decimal"/>
      <w:lvlText w:val="%2.%3.%4.%5.%6.%7."/>
      <w:lvlJc w:val="left"/>
      <w:pPr>
        <w:ind w:left="6316" w:hanging="360"/>
      </w:pPr>
    </w:lvl>
    <w:lvl w:ilvl="7">
      <w:start w:val="1"/>
      <w:numFmt w:val="lowerLetter"/>
      <w:lvlText w:val="%2.%3.%4.%5.%6.%7.%8."/>
      <w:lvlJc w:val="left"/>
      <w:pPr>
        <w:ind w:left="7036" w:hanging="360"/>
      </w:pPr>
    </w:lvl>
    <w:lvl w:ilvl="8">
      <w:start w:val="1"/>
      <w:numFmt w:val="lowerRoman"/>
      <w:lvlText w:val="%2.%3.%4.%5.%6.%7.%8.%9."/>
      <w:lvlJc w:val="left"/>
      <w:pPr>
        <w:ind w:left="7756" w:hanging="180"/>
      </w:pPr>
    </w:lvl>
  </w:abstractNum>
  <w:abstractNum w:abstractNumId="20">
    <w:nsid w:val="3AD250DA"/>
    <w:multiLevelType w:val="multilevel"/>
    <w:tmpl w:val="2670FD54"/>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620B13"/>
    <w:multiLevelType w:val="multilevel"/>
    <w:tmpl w:val="FB1E4916"/>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22">
    <w:nsid w:val="46167872"/>
    <w:multiLevelType w:val="multilevel"/>
    <w:tmpl w:val="EFA8B594"/>
    <w:lvl w:ilvl="0">
      <w:start w:val="1"/>
      <w:numFmt w:val="lowerLetter"/>
      <w:lvlText w:val="%1)"/>
      <w:lvlJc w:val="left"/>
      <w:pPr>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4A2F34C7"/>
    <w:multiLevelType w:val="multilevel"/>
    <w:tmpl w:val="F3A82BB2"/>
    <w:lvl w:ilvl="0">
      <w:start w:val="3"/>
      <w:numFmt w:val="decimal"/>
      <w:lvlText w:val="%1)"/>
      <w:lvlJc w:val="left"/>
      <w:pPr>
        <w:ind w:left="5222" w:hanging="360"/>
      </w:pPr>
      <w:rPr>
        <w:b w:val="0"/>
        <w:i w:val="0"/>
        <w:sz w:val="24"/>
      </w:r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24">
    <w:nsid w:val="4B9F5432"/>
    <w:multiLevelType w:val="multilevel"/>
    <w:tmpl w:val="B4385DD0"/>
    <w:lvl w:ilvl="0">
      <w:start w:val="1"/>
      <w:numFmt w:val="upperRoman"/>
      <w:pStyle w:val="Nagwek1"/>
      <w:lvlText w:val="%1."/>
      <w:lvlJc w:val="left"/>
      <w:pPr>
        <w:tabs>
          <w:tab w:val="num" w:pos="1080"/>
        </w:tabs>
        <w:ind w:left="360" w:hanging="360"/>
      </w:pPr>
      <w:rPr>
        <w:b w:val="0"/>
      </w:r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25">
    <w:nsid w:val="520E1FAF"/>
    <w:multiLevelType w:val="multilevel"/>
    <w:tmpl w:val="8C8C66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8881323"/>
    <w:multiLevelType w:val="multilevel"/>
    <w:tmpl w:val="98F09E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1C812F0"/>
    <w:multiLevelType w:val="multilevel"/>
    <w:tmpl w:val="4F886E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left"/>
      <w:pPr>
        <w:ind w:left="2160" w:hanging="216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left"/>
      <w:pPr>
        <w:ind w:left="4320" w:hanging="432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left"/>
      <w:pPr>
        <w:ind w:left="6480" w:hanging="6480"/>
      </w:pPr>
      <w:rPr>
        <w:rFonts w:cs="Times New Roman"/>
      </w:rPr>
    </w:lvl>
  </w:abstractNum>
  <w:abstractNum w:abstractNumId="28">
    <w:nsid w:val="69581ABC"/>
    <w:multiLevelType w:val="multilevel"/>
    <w:tmpl w:val="C4348346"/>
    <w:lvl w:ilvl="0">
      <w:start w:val="1"/>
      <w:numFmt w:val="decimal"/>
      <w:lvlText w:val="%1)"/>
      <w:lvlJc w:val="left"/>
      <w:pPr>
        <w:ind w:left="5222" w:hanging="360"/>
      </w:pPr>
      <w:rPr>
        <w:b/>
        <w:i w:val="0"/>
        <w:sz w:val="24"/>
      </w:rPr>
    </w:lvl>
    <w:lvl w:ilvl="1">
      <w:start w:val="1"/>
      <w:numFmt w:val="lowerLetter"/>
      <w:lvlText w:val="%2."/>
      <w:lvlJc w:val="left"/>
      <w:pPr>
        <w:ind w:left="5942" w:hanging="360"/>
      </w:pPr>
    </w:lvl>
    <w:lvl w:ilvl="2">
      <w:start w:val="1"/>
      <w:numFmt w:val="lowerRoman"/>
      <w:lvlText w:val="%2.%3."/>
      <w:lvlJc w:val="left"/>
      <w:pPr>
        <w:ind w:left="6662" w:hanging="180"/>
      </w:pPr>
    </w:lvl>
    <w:lvl w:ilvl="3">
      <w:start w:val="1"/>
      <w:numFmt w:val="decimal"/>
      <w:lvlText w:val="%2.%3.%4."/>
      <w:lvlJc w:val="left"/>
      <w:pPr>
        <w:ind w:left="7382" w:hanging="360"/>
      </w:pPr>
    </w:lvl>
    <w:lvl w:ilvl="4">
      <w:start w:val="1"/>
      <w:numFmt w:val="lowerLetter"/>
      <w:lvlText w:val="%2.%3.%4.%5."/>
      <w:lvlJc w:val="left"/>
      <w:pPr>
        <w:ind w:left="8102" w:hanging="360"/>
      </w:pPr>
    </w:lvl>
    <w:lvl w:ilvl="5">
      <w:start w:val="1"/>
      <w:numFmt w:val="lowerRoman"/>
      <w:lvlText w:val="%2.%3.%4.%5.%6."/>
      <w:lvlJc w:val="left"/>
      <w:pPr>
        <w:ind w:left="8822" w:hanging="180"/>
      </w:pPr>
    </w:lvl>
    <w:lvl w:ilvl="6">
      <w:start w:val="1"/>
      <w:numFmt w:val="decimal"/>
      <w:lvlText w:val="%2.%3.%4.%5.%6.%7."/>
      <w:lvlJc w:val="left"/>
      <w:pPr>
        <w:ind w:left="9542" w:hanging="360"/>
      </w:pPr>
    </w:lvl>
    <w:lvl w:ilvl="7">
      <w:start w:val="1"/>
      <w:numFmt w:val="lowerLetter"/>
      <w:lvlText w:val="%2.%3.%4.%5.%6.%7.%8."/>
      <w:lvlJc w:val="left"/>
      <w:pPr>
        <w:ind w:left="10262" w:hanging="360"/>
      </w:pPr>
    </w:lvl>
    <w:lvl w:ilvl="8">
      <w:start w:val="1"/>
      <w:numFmt w:val="lowerRoman"/>
      <w:lvlText w:val="%2.%3.%4.%5.%6.%7.%8.%9."/>
      <w:lvlJc w:val="left"/>
      <w:pPr>
        <w:ind w:left="10982" w:hanging="180"/>
      </w:pPr>
    </w:lvl>
  </w:abstractNum>
  <w:abstractNum w:abstractNumId="29">
    <w:nsid w:val="6CA95ADF"/>
    <w:multiLevelType w:val="multilevel"/>
    <w:tmpl w:val="DE40BD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D9B32BB"/>
    <w:multiLevelType w:val="multilevel"/>
    <w:tmpl w:val="BE7882EE"/>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2.%3."/>
      <w:lvlJc w:val="left"/>
      <w:pPr>
        <w:ind w:left="2228" w:hanging="180"/>
      </w:pPr>
    </w:lvl>
    <w:lvl w:ilvl="3">
      <w:start w:val="1"/>
      <w:numFmt w:val="decimal"/>
      <w:lvlText w:val="%2.%3.%4."/>
      <w:lvlJc w:val="left"/>
      <w:pPr>
        <w:ind w:left="2948" w:hanging="360"/>
      </w:pPr>
    </w:lvl>
    <w:lvl w:ilvl="4">
      <w:start w:val="1"/>
      <w:numFmt w:val="lowerLetter"/>
      <w:lvlText w:val="%2.%3.%4.%5."/>
      <w:lvlJc w:val="left"/>
      <w:pPr>
        <w:ind w:left="3668" w:hanging="360"/>
      </w:pPr>
    </w:lvl>
    <w:lvl w:ilvl="5">
      <w:start w:val="1"/>
      <w:numFmt w:val="lowerRoman"/>
      <w:lvlText w:val="%2.%3.%4.%5.%6."/>
      <w:lvlJc w:val="left"/>
      <w:pPr>
        <w:ind w:left="4388" w:hanging="180"/>
      </w:pPr>
    </w:lvl>
    <w:lvl w:ilvl="6">
      <w:start w:val="1"/>
      <w:numFmt w:val="decimal"/>
      <w:lvlText w:val="%2.%3.%4.%5.%6.%7."/>
      <w:lvlJc w:val="left"/>
      <w:pPr>
        <w:ind w:left="5108" w:hanging="360"/>
      </w:pPr>
    </w:lvl>
    <w:lvl w:ilvl="7">
      <w:start w:val="1"/>
      <w:numFmt w:val="lowerLetter"/>
      <w:lvlText w:val="%2.%3.%4.%5.%6.%7.%8."/>
      <w:lvlJc w:val="left"/>
      <w:pPr>
        <w:ind w:left="5828" w:hanging="360"/>
      </w:pPr>
    </w:lvl>
    <w:lvl w:ilvl="8">
      <w:start w:val="1"/>
      <w:numFmt w:val="lowerRoman"/>
      <w:lvlText w:val="%2.%3.%4.%5.%6.%7.%8.%9."/>
      <w:lvlJc w:val="left"/>
      <w:pPr>
        <w:ind w:left="6548" w:hanging="180"/>
      </w:pPr>
    </w:lvl>
  </w:abstractNum>
  <w:abstractNum w:abstractNumId="31">
    <w:nsid w:val="70983F54"/>
    <w:multiLevelType w:val="multilevel"/>
    <w:tmpl w:val="8800D7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2EC247B"/>
    <w:multiLevelType w:val="multilevel"/>
    <w:tmpl w:val="675234BE"/>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3">
    <w:nsid w:val="7A6F56F8"/>
    <w:multiLevelType w:val="multilevel"/>
    <w:tmpl w:val="5426D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34">
    <w:nsid w:val="7CA106E6"/>
    <w:multiLevelType w:val="multilevel"/>
    <w:tmpl w:val="BB98283C"/>
    <w:lvl w:ilvl="0">
      <w:start w:val="1"/>
      <w:numFmt w:val="decimal"/>
      <w:lvlText w:val="%1)"/>
      <w:lvlJc w:val="left"/>
      <w:pPr>
        <w:ind w:left="644" w:hanging="360"/>
      </w:pPr>
      <w:rPr>
        <w:rFonts w:eastAsia="Times New Roman" w:cs="Times New Roman"/>
        <w:b w:val="0"/>
      </w:rPr>
    </w:lvl>
    <w:lvl w:ilvl="1">
      <w:start w:val="1"/>
      <w:numFmt w:val="lowerLetter"/>
      <w:lvlText w:val="%2."/>
      <w:lvlJc w:val="left"/>
      <w:pPr>
        <w:ind w:left="1364" w:hanging="360"/>
      </w:pPr>
    </w:lvl>
    <w:lvl w:ilvl="2">
      <w:start w:val="1"/>
      <w:numFmt w:val="lowerRoman"/>
      <w:lvlText w:val="%2.%3."/>
      <w:lvlJc w:val="lef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lef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left"/>
      <w:pPr>
        <w:ind w:left="6404" w:hanging="180"/>
      </w:pPr>
    </w:lvl>
  </w:abstractNum>
  <w:abstractNum w:abstractNumId="35">
    <w:nsid w:val="7F5C336C"/>
    <w:multiLevelType w:val="multilevel"/>
    <w:tmpl w:val="F670DD8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eastAsia="Times New Roman" w:cs="Times New Roman"/>
      </w:rPr>
    </w:lvl>
    <w:lvl w:ilvl="2">
      <w:start w:val="1"/>
      <w:numFmt w:val="decimal"/>
      <w:lvlText w:val="%2.%3)"/>
      <w:lvlJc w:val="left"/>
      <w:pPr>
        <w:ind w:left="928" w:hanging="360"/>
      </w:pPr>
    </w:lvl>
    <w:lvl w:ilvl="3">
      <w:start w:val="2"/>
      <w:numFmt w:val="decimal"/>
      <w:lvlText w:val="%2.%3.%4."/>
      <w:lvlJc w:val="left"/>
      <w:pPr>
        <w:tabs>
          <w:tab w:val="num" w:pos="2880"/>
        </w:tabs>
        <w:ind w:left="2880" w:hanging="360"/>
      </w:pPr>
    </w:lvl>
    <w:lvl w:ilvl="4">
      <w:start w:val="15"/>
      <w:numFmt w:val="decimal"/>
      <w:lvlText w:val="%2.%3.%4.%5"/>
      <w:lvlJc w:val="left"/>
      <w:pPr>
        <w:ind w:left="3600" w:hanging="360"/>
      </w:pPr>
    </w:lvl>
    <w:lvl w:ilvl="5">
      <w:start w:val="1"/>
      <w:numFmt w:val="decimal"/>
      <w:lvlText w:val="%2.%3.%4.%5.%6."/>
      <w:lvlJc w:val="left"/>
      <w:pPr>
        <w:ind w:left="4320" w:hanging="360"/>
      </w:pPr>
    </w:lvl>
    <w:lvl w:ilvl="6">
      <w:start w:val="4"/>
      <w:numFmt w:val="lowerLetter"/>
      <w:lvlText w:val="%2.%3.%4.%5.%6.%7."/>
      <w:lvlJc w:val="left"/>
      <w:pPr>
        <w:ind w:left="5040" w:hanging="360"/>
      </w:pPr>
      <w:rPr>
        <w:u w:val="singl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4"/>
  </w:num>
  <w:num w:numId="3">
    <w:abstractNumId w:val="29"/>
  </w:num>
  <w:num w:numId="4">
    <w:abstractNumId w:val="31"/>
  </w:num>
  <w:num w:numId="5">
    <w:abstractNumId w:val="8"/>
  </w:num>
  <w:num w:numId="6">
    <w:abstractNumId w:val="6"/>
  </w:num>
  <w:num w:numId="7">
    <w:abstractNumId w:val="11"/>
  </w:num>
  <w:num w:numId="8">
    <w:abstractNumId w:val="21"/>
  </w:num>
  <w:num w:numId="9">
    <w:abstractNumId w:val="17"/>
  </w:num>
  <w:num w:numId="10">
    <w:abstractNumId w:val="10"/>
  </w:num>
  <w:num w:numId="11">
    <w:abstractNumId w:val="7"/>
  </w:num>
  <w:num w:numId="12">
    <w:abstractNumId w:val="15"/>
  </w:num>
  <w:num w:numId="13">
    <w:abstractNumId w:val="5"/>
  </w:num>
  <w:num w:numId="14">
    <w:abstractNumId w:val="3"/>
  </w:num>
  <w:num w:numId="15">
    <w:abstractNumId w:val="9"/>
  </w:num>
  <w:num w:numId="16">
    <w:abstractNumId w:val="26"/>
  </w:num>
  <w:num w:numId="17">
    <w:abstractNumId w:val="35"/>
  </w:num>
  <w:num w:numId="18">
    <w:abstractNumId w:val="28"/>
  </w:num>
  <w:num w:numId="19">
    <w:abstractNumId w:val="25"/>
  </w:num>
  <w:num w:numId="20">
    <w:abstractNumId w:val="1"/>
  </w:num>
  <w:num w:numId="21">
    <w:abstractNumId w:val="34"/>
  </w:num>
  <w:num w:numId="22">
    <w:abstractNumId w:val="0"/>
  </w:num>
  <w:num w:numId="23">
    <w:abstractNumId w:val="13"/>
  </w:num>
  <w:num w:numId="24">
    <w:abstractNumId w:val="19"/>
  </w:num>
  <w:num w:numId="25">
    <w:abstractNumId w:val="23"/>
  </w:num>
  <w:num w:numId="26">
    <w:abstractNumId w:val="27"/>
  </w:num>
  <w:num w:numId="27">
    <w:abstractNumId w:val="32"/>
  </w:num>
  <w:num w:numId="28">
    <w:abstractNumId w:val="30"/>
  </w:num>
  <w:num w:numId="29">
    <w:abstractNumId w:val="16"/>
  </w:num>
  <w:num w:numId="30">
    <w:abstractNumId w:val="18"/>
  </w:num>
  <w:num w:numId="31">
    <w:abstractNumId w:val="2"/>
  </w:num>
  <w:num w:numId="32">
    <w:abstractNumId w:val="33"/>
  </w:num>
  <w:num w:numId="33">
    <w:abstractNumId w:val="12"/>
  </w:num>
  <w:num w:numId="34">
    <w:abstractNumId w:val="22"/>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2B"/>
    <w:rsid w:val="00017292"/>
    <w:rsid w:val="002A139A"/>
    <w:rsid w:val="003E6FA7"/>
    <w:rsid w:val="00454C85"/>
    <w:rsid w:val="005F38B7"/>
    <w:rsid w:val="00843A3B"/>
    <w:rsid w:val="00871A68"/>
    <w:rsid w:val="008D092B"/>
    <w:rsid w:val="00B804B3"/>
    <w:rsid w:val="00C226BA"/>
    <w:rsid w:val="00C42685"/>
    <w:rsid w:val="00EB16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pacing w:line="100" w:lineRule="atLeast"/>
    </w:pPr>
    <w:rPr>
      <w:rFonts w:ascii="Arial" w:eastAsia="Times New Roman" w:hAnsi="Arial" w:cs="Arial"/>
      <w:kern w:val="2"/>
      <w:szCs w:val="20"/>
      <w:lang w:val="en-US" w:eastAsia="hi-IN" w:bidi="hi-IN"/>
    </w:rPr>
  </w:style>
  <w:style w:type="paragraph" w:styleId="Nagwek1">
    <w:name w:val="heading 1"/>
    <w:basedOn w:val="Normalny"/>
    <w:next w:val="Tekstpodstawowy"/>
    <w:link w:val="Nagwek1Znak"/>
    <w:qFormat/>
    <w:rsid w:val="00805DDE"/>
    <w:pPr>
      <w:keepNext/>
      <w:numPr>
        <w:numId w:val="1"/>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05DDE"/>
    <w:rPr>
      <w:rFonts w:ascii="Arial" w:eastAsia="Times New Roman" w:hAnsi="Arial" w:cs="Arial"/>
      <w:b/>
      <w:bCs/>
      <w:kern w:val="2"/>
      <w:sz w:val="32"/>
      <w:szCs w:val="32"/>
      <w:lang w:val="en-US" w:eastAsia="hi-IN" w:bidi="hi-IN"/>
    </w:rPr>
  </w:style>
  <w:style w:type="character" w:customStyle="1" w:styleId="Nagwek2Znak">
    <w:name w:val="Nagłówek 2 Znak"/>
    <w:basedOn w:val="Domylnaczcionkaakapitu"/>
    <w:link w:val="Nagwek2"/>
    <w:qFormat/>
    <w:rsid w:val="00805DDE"/>
    <w:rPr>
      <w:rFonts w:ascii="Arial" w:eastAsia="Times New Roman" w:hAnsi="Arial" w:cs="Arial"/>
      <w:b/>
      <w:bCs/>
      <w:kern w:val="2"/>
      <w:sz w:val="26"/>
      <w:szCs w:val="26"/>
      <w:lang w:val="en-US" w:eastAsia="hi-IN" w:bidi="hi-IN"/>
    </w:rPr>
  </w:style>
  <w:style w:type="character" w:customStyle="1" w:styleId="Nagwek9Znak">
    <w:name w:val="Nagłówek 9 Znak"/>
    <w:basedOn w:val="Domylnaczcionkaakapitu"/>
    <w:link w:val="Nagwek9"/>
    <w:qFormat/>
    <w:rsid w:val="00805DDE"/>
    <w:rPr>
      <w:rFonts w:ascii="Arial" w:eastAsia="Times New Roman" w:hAnsi="Arial" w:cs="Arial"/>
      <w:bCs/>
      <w:i/>
      <w:iCs/>
      <w:kern w:val="2"/>
      <w:sz w:val="20"/>
      <w:szCs w:val="20"/>
      <w:lang w:val="en-US" w:eastAsia="hi-IN" w:bidi="hi-IN"/>
    </w:rPr>
  </w:style>
  <w:style w:type="character" w:customStyle="1" w:styleId="WW8Num1z0">
    <w:name w:val="WW8Num1z0"/>
    <w:qFormat/>
    <w:rsid w:val="00805DDE"/>
    <w:rPr>
      <w:b w:val="0"/>
    </w:rPr>
  </w:style>
  <w:style w:type="character" w:customStyle="1" w:styleId="WW8Num2z0">
    <w:name w:val="WW8Num2z0"/>
    <w:qFormat/>
    <w:rsid w:val="00805DDE"/>
    <w:rPr>
      <w:b w:val="0"/>
    </w:rPr>
  </w:style>
  <w:style w:type="character" w:customStyle="1" w:styleId="WW8Num7z1">
    <w:name w:val="WW8Num7z1"/>
    <w:qFormat/>
    <w:rsid w:val="00805DDE"/>
    <w:rPr>
      <w:rFonts w:eastAsia="Times New Roman" w:cs="Times New Roman"/>
    </w:rPr>
  </w:style>
  <w:style w:type="character" w:customStyle="1" w:styleId="WW8Num7z3">
    <w:name w:val="WW8Num7z3"/>
    <w:qFormat/>
    <w:rsid w:val="00805DDE"/>
    <w:rPr>
      <w:rFonts w:cs="Tahoma"/>
    </w:rPr>
  </w:style>
  <w:style w:type="character" w:customStyle="1" w:styleId="WW8Num8z1">
    <w:name w:val="WW8Num8z1"/>
    <w:qFormat/>
    <w:rsid w:val="00805DDE"/>
    <w:rPr>
      <w:rFonts w:eastAsia="Times New Roman" w:cs="Times New Roman"/>
    </w:rPr>
  </w:style>
  <w:style w:type="character" w:customStyle="1" w:styleId="WW8Num10z1">
    <w:name w:val="WW8Num10z1"/>
    <w:qFormat/>
    <w:rsid w:val="00805DDE"/>
    <w:rPr>
      <w:rFonts w:cs="Tahoma"/>
      <w:b/>
    </w:rPr>
  </w:style>
  <w:style w:type="character" w:customStyle="1" w:styleId="WW8Num10z2">
    <w:name w:val="WW8Num10z2"/>
    <w:qFormat/>
    <w:rsid w:val="00805DDE"/>
    <w:rPr>
      <w:rFonts w:eastAsia="Arial Unicode MS" w:cs="Tahoma"/>
      <w:b w:val="0"/>
    </w:rPr>
  </w:style>
  <w:style w:type="character" w:customStyle="1" w:styleId="WW8Num10z3">
    <w:name w:val="WW8Num10z3"/>
    <w:qFormat/>
    <w:rsid w:val="00805DDE"/>
    <w:rPr>
      <w:rFonts w:cs="Tahoma"/>
      <w:b/>
      <w:i w:val="0"/>
    </w:rPr>
  </w:style>
  <w:style w:type="character" w:customStyle="1" w:styleId="WW8Num12z3">
    <w:name w:val="WW8Num12z3"/>
    <w:qFormat/>
    <w:rsid w:val="00805DDE"/>
    <w:rPr>
      <w:b w:val="0"/>
      <w:color w:val="000000"/>
    </w:rPr>
  </w:style>
  <w:style w:type="character" w:customStyle="1" w:styleId="WW8Num12z4">
    <w:name w:val="WW8Num12z4"/>
    <w:qFormat/>
    <w:rsid w:val="00805DDE"/>
    <w:rPr>
      <w:b/>
    </w:rPr>
  </w:style>
  <w:style w:type="character" w:customStyle="1" w:styleId="WW8Num13z1">
    <w:name w:val="WW8Num13z1"/>
    <w:qFormat/>
    <w:rsid w:val="00805DDE"/>
    <w:rPr>
      <w:b/>
      <w:i/>
      <w:sz w:val="28"/>
    </w:rPr>
  </w:style>
  <w:style w:type="character" w:customStyle="1" w:styleId="WW8Num15z0">
    <w:name w:val="WW8Num15z0"/>
    <w:qFormat/>
    <w:rsid w:val="00805DDE"/>
    <w:rPr>
      <w:rFonts w:cs="Times New Roman"/>
    </w:rPr>
  </w:style>
  <w:style w:type="character" w:customStyle="1" w:styleId="WW8Num17z0">
    <w:name w:val="WW8Num17z0"/>
    <w:qFormat/>
    <w:rsid w:val="00805DDE"/>
    <w:rPr>
      <w:color w:val="00000A"/>
    </w:rPr>
  </w:style>
  <w:style w:type="character" w:customStyle="1" w:styleId="WW8Num17z1">
    <w:name w:val="WW8Num17z1"/>
    <w:qFormat/>
    <w:rsid w:val="00805DDE"/>
    <w:rPr>
      <w:rFonts w:ascii="Courier New" w:hAnsi="Courier New" w:cs="Courier New"/>
    </w:rPr>
  </w:style>
  <w:style w:type="character" w:customStyle="1" w:styleId="WW8Num17z2">
    <w:name w:val="WW8Num17z2"/>
    <w:qFormat/>
    <w:rsid w:val="00805DDE"/>
    <w:rPr>
      <w:rFonts w:ascii="Wingdings" w:hAnsi="Wingdings"/>
    </w:rPr>
  </w:style>
  <w:style w:type="character" w:customStyle="1" w:styleId="WW8Num17z3">
    <w:name w:val="WW8Num17z3"/>
    <w:qFormat/>
    <w:rsid w:val="00805DDE"/>
    <w:rPr>
      <w:rFonts w:ascii="Symbol" w:hAnsi="Symbol"/>
    </w:rPr>
  </w:style>
  <w:style w:type="character" w:customStyle="1" w:styleId="WW8Num18z0">
    <w:name w:val="WW8Num18z0"/>
    <w:qFormat/>
    <w:rsid w:val="00805DDE"/>
    <w:rPr>
      <w:rFonts w:cs="Times New Roman"/>
    </w:rPr>
  </w:style>
  <w:style w:type="character" w:customStyle="1" w:styleId="WW8Num19z0">
    <w:name w:val="WW8Num19z0"/>
    <w:qFormat/>
    <w:rsid w:val="00805DDE"/>
    <w:rPr>
      <w:strike w:val="0"/>
      <w:dstrike w:val="0"/>
      <w:u w:val="none"/>
    </w:rPr>
  </w:style>
  <w:style w:type="character" w:customStyle="1" w:styleId="WW8Num19z1">
    <w:name w:val="WW8Num19z1"/>
    <w:qFormat/>
    <w:rsid w:val="00805DDE"/>
    <w:rPr>
      <w:b/>
      <w:u w:val="none"/>
    </w:rPr>
  </w:style>
  <w:style w:type="character" w:customStyle="1" w:styleId="WW8Num19z2">
    <w:name w:val="WW8Num19z2"/>
    <w:qFormat/>
    <w:rsid w:val="00805DDE"/>
    <w:rPr>
      <w:u w:val="none"/>
    </w:rPr>
  </w:style>
  <w:style w:type="character" w:customStyle="1" w:styleId="WW8Num21z0">
    <w:name w:val="WW8Num21z0"/>
    <w:qFormat/>
    <w:rsid w:val="00805DDE"/>
    <w:rPr>
      <w:rFonts w:ascii="Symbol" w:hAnsi="Symbol"/>
    </w:rPr>
  </w:style>
  <w:style w:type="character" w:customStyle="1" w:styleId="WW8Num21z1">
    <w:name w:val="WW8Num21z1"/>
    <w:qFormat/>
    <w:rsid w:val="00805DDE"/>
    <w:rPr>
      <w:rFonts w:ascii="Courier New" w:hAnsi="Courier New" w:cs="Courier New"/>
    </w:rPr>
  </w:style>
  <w:style w:type="character" w:customStyle="1" w:styleId="WW8Num21z2">
    <w:name w:val="WW8Num21z2"/>
    <w:qFormat/>
    <w:rsid w:val="00805DDE"/>
    <w:rPr>
      <w:rFonts w:ascii="Wingdings" w:hAnsi="Wingdings"/>
    </w:rPr>
  </w:style>
  <w:style w:type="character" w:customStyle="1" w:styleId="WW8Num22z0">
    <w:name w:val="WW8Num22z0"/>
    <w:qFormat/>
    <w:rsid w:val="00805DDE"/>
    <w:rPr>
      <w:rFonts w:ascii="Symbol" w:hAnsi="Symbol"/>
    </w:rPr>
  </w:style>
  <w:style w:type="character" w:customStyle="1" w:styleId="WW8Num22z1">
    <w:name w:val="WW8Num22z1"/>
    <w:qFormat/>
    <w:rsid w:val="00805DDE"/>
    <w:rPr>
      <w:rFonts w:eastAsia="Times New Roman" w:cs="Times New Roman"/>
    </w:rPr>
  </w:style>
  <w:style w:type="character" w:customStyle="1" w:styleId="WW8Num22z6">
    <w:name w:val="WW8Num22z6"/>
    <w:qFormat/>
    <w:rsid w:val="00805DDE"/>
    <w:rPr>
      <w:u w:val="single"/>
    </w:rPr>
  </w:style>
  <w:style w:type="character" w:customStyle="1" w:styleId="WW8Num22z7">
    <w:name w:val="WW8Num22z7"/>
    <w:qFormat/>
    <w:rsid w:val="00805DDE"/>
    <w:rPr>
      <w:rFonts w:ascii="Courier New" w:hAnsi="Courier New" w:cs="Courier New"/>
    </w:rPr>
  </w:style>
  <w:style w:type="character" w:customStyle="1" w:styleId="WW8Num22z8">
    <w:name w:val="WW8Num22z8"/>
    <w:qFormat/>
    <w:rsid w:val="00805DDE"/>
    <w:rPr>
      <w:rFonts w:ascii="Wingdings" w:hAnsi="Wingdings"/>
    </w:rPr>
  </w:style>
  <w:style w:type="character" w:customStyle="1" w:styleId="WW8Num23z0">
    <w:name w:val="WW8Num23z0"/>
    <w:qFormat/>
    <w:rsid w:val="00805DDE"/>
    <w:rPr>
      <w:b/>
      <w:i w:val="0"/>
      <w:sz w:val="24"/>
    </w:rPr>
  </w:style>
  <w:style w:type="character" w:customStyle="1" w:styleId="WW8Num24z0">
    <w:name w:val="WW8Num24z0"/>
    <w:qFormat/>
    <w:rsid w:val="00805DDE"/>
    <w:rPr>
      <w:rFonts w:ascii="Symbol" w:hAnsi="Symbol"/>
    </w:rPr>
  </w:style>
  <w:style w:type="character" w:customStyle="1" w:styleId="WW8Num24z1">
    <w:name w:val="WW8Num24z1"/>
    <w:qFormat/>
    <w:rsid w:val="00805DDE"/>
    <w:rPr>
      <w:rFonts w:ascii="Courier New" w:hAnsi="Courier New" w:cs="Courier New"/>
    </w:rPr>
  </w:style>
  <w:style w:type="character" w:customStyle="1" w:styleId="WW8Num24z2">
    <w:name w:val="WW8Num24z2"/>
    <w:qFormat/>
    <w:rsid w:val="00805DDE"/>
    <w:rPr>
      <w:rFonts w:ascii="Wingdings" w:hAnsi="Wingdings"/>
    </w:rPr>
  </w:style>
  <w:style w:type="character" w:customStyle="1" w:styleId="WW8Num25z0">
    <w:name w:val="WW8Num25z0"/>
    <w:qFormat/>
    <w:rsid w:val="00805DDE"/>
    <w:rPr>
      <w:u w:val="none"/>
    </w:rPr>
  </w:style>
  <w:style w:type="character" w:customStyle="1" w:styleId="WW8Num25z1">
    <w:name w:val="WW8Num25z1"/>
    <w:qFormat/>
    <w:rsid w:val="00805DDE"/>
    <w:rPr>
      <w:b/>
      <w:u w:val="none"/>
    </w:rPr>
  </w:style>
  <w:style w:type="character" w:customStyle="1" w:styleId="WW8Num25z2">
    <w:name w:val="WW8Num25z2"/>
    <w:qFormat/>
    <w:rsid w:val="00805DDE"/>
    <w:rPr>
      <w:rFonts w:eastAsia="Arial Unicode MS" w:cs="Tahoma"/>
      <w:u w:val="none"/>
    </w:rPr>
  </w:style>
  <w:style w:type="character" w:customStyle="1" w:styleId="WW8Num26z0">
    <w:name w:val="WW8Num26z0"/>
    <w:qFormat/>
    <w:rsid w:val="00805DDE"/>
    <w:rPr>
      <w:color w:val="00000A"/>
    </w:rPr>
  </w:style>
  <w:style w:type="character" w:customStyle="1" w:styleId="WW8Num26z3">
    <w:name w:val="WW8Num26z3"/>
    <w:qFormat/>
    <w:rsid w:val="00805DDE"/>
    <w:rPr>
      <w:rFonts w:eastAsia="Arial Unicode MS"/>
    </w:rPr>
  </w:style>
  <w:style w:type="character" w:customStyle="1" w:styleId="WW8Num26z4">
    <w:name w:val="WW8Num26z4"/>
    <w:qFormat/>
    <w:rsid w:val="00805DDE"/>
    <w:rPr>
      <w:rFonts w:cs="Times New Roman"/>
      <w:b w:val="0"/>
      <w:i w:val="0"/>
      <w:color w:val="00000A"/>
      <w:sz w:val="22"/>
      <w:szCs w:val="22"/>
    </w:rPr>
  </w:style>
  <w:style w:type="character" w:customStyle="1" w:styleId="WW8Num28z0">
    <w:name w:val="WW8Num28z0"/>
    <w:qFormat/>
    <w:rsid w:val="00805DDE"/>
    <w:rPr>
      <w:rFonts w:eastAsia="Times New Roman" w:cs="Times New Roman"/>
      <w:b w:val="0"/>
    </w:rPr>
  </w:style>
  <w:style w:type="character" w:customStyle="1" w:styleId="WW8Num32z0">
    <w:name w:val="WW8Num32z0"/>
    <w:qFormat/>
    <w:rsid w:val="00805DDE"/>
    <w:rPr>
      <w:b w:val="0"/>
      <w:i w:val="0"/>
      <w:sz w:val="24"/>
    </w:rPr>
  </w:style>
  <w:style w:type="character" w:customStyle="1" w:styleId="WW8Num33z0">
    <w:name w:val="WW8Num33z0"/>
    <w:qFormat/>
    <w:rsid w:val="00805DDE"/>
    <w:rPr>
      <w:rFonts w:cs="Times New Roman"/>
    </w:rPr>
  </w:style>
  <w:style w:type="character" w:customStyle="1" w:styleId="WW8Num34z0">
    <w:name w:val="WW8Num34z0"/>
    <w:qFormat/>
    <w:rsid w:val="00805DDE"/>
    <w:rPr>
      <w:rFonts w:cs="Times New Roman"/>
    </w:rPr>
  </w:style>
  <w:style w:type="character" w:customStyle="1" w:styleId="WW8Num37z0">
    <w:name w:val="WW8Num37z0"/>
    <w:qFormat/>
    <w:rsid w:val="00805DDE"/>
    <w:rPr>
      <w:b w:val="0"/>
      <w:i w:val="0"/>
      <w:sz w:val="24"/>
      <w:szCs w:val="24"/>
      <w:u w:val="none"/>
    </w:rPr>
  </w:style>
  <w:style w:type="character" w:customStyle="1" w:styleId="WW8Num38z0">
    <w:name w:val="WW8Num38z0"/>
    <w:qFormat/>
    <w:rsid w:val="00805DDE"/>
    <w:rPr>
      <w:b w:val="0"/>
    </w:rPr>
  </w:style>
  <w:style w:type="character" w:customStyle="1" w:styleId="Absatz-Standardschriftart">
    <w:name w:val="Absatz-Standardschriftart"/>
    <w:qFormat/>
    <w:rsid w:val="00805DDE"/>
  </w:style>
  <w:style w:type="character" w:customStyle="1" w:styleId="WW8Num17z4">
    <w:name w:val="WW8Num17z4"/>
    <w:qFormat/>
    <w:rsid w:val="00805DDE"/>
    <w:rPr>
      <w:rFonts w:ascii="Symbol" w:hAnsi="Symbol"/>
      <w:color w:val="00000A"/>
    </w:rPr>
  </w:style>
  <w:style w:type="character" w:customStyle="1" w:styleId="WW8Num18z1">
    <w:name w:val="WW8Num18z1"/>
    <w:qFormat/>
    <w:rsid w:val="00805DDE"/>
    <w:rPr>
      <w:rFonts w:ascii="Courier New" w:hAnsi="Courier New" w:cs="Courier New"/>
    </w:rPr>
  </w:style>
  <w:style w:type="character" w:customStyle="1" w:styleId="WW8Num18z2">
    <w:name w:val="WW8Num18z2"/>
    <w:qFormat/>
    <w:rsid w:val="00805DDE"/>
    <w:rPr>
      <w:rFonts w:ascii="Wingdings" w:hAnsi="Wingdings"/>
    </w:rPr>
  </w:style>
  <w:style w:type="character" w:customStyle="1" w:styleId="WW8Num18z3">
    <w:name w:val="WW8Num18z3"/>
    <w:qFormat/>
    <w:rsid w:val="00805DDE"/>
    <w:rPr>
      <w:rFonts w:ascii="Symbol" w:hAnsi="Symbol"/>
    </w:rPr>
  </w:style>
  <w:style w:type="character" w:customStyle="1" w:styleId="WW8Num20z0">
    <w:name w:val="WW8Num20z0"/>
    <w:qFormat/>
    <w:rsid w:val="00805DDE"/>
    <w:rPr>
      <w:strike w:val="0"/>
      <w:dstrike w:val="0"/>
      <w:u w:val="none"/>
    </w:rPr>
  </w:style>
  <w:style w:type="character" w:customStyle="1" w:styleId="WW8Num20z1">
    <w:name w:val="WW8Num20z1"/>
    <w:qFormat/>
    <w:rsid w:val="00805DDE"/>
    <w:rPr>
      <w:b/>
      <w:u w:val="none"/>
    </w:rPr>
  </w:style>
  <w:style w:type="character" w:customStyle="1" w:styleId="WW8Num20z2">
    <w:name w:val="WW8Num20z2"/>
    <w:qFormat/>
    <w:rsid w:val="00805DDE"/>
    <w:rPr>
      <w:u w:val="none"/>
    </w:rPr>
  </w:style>
  <w:style w:type="character" w:customStyle="1" w:styleId="WW8Num22z2">
    <w:name w:val="WW8Num22z2"/>
    <w:qFormat/>
    <w:rsid w:val="00805DDE"/>
    <w:rPr>
      <w:rFonts w:ascii="Wingdings" w:hAnsi="Wingdings"/>
    </w:rPr>
  </w:style>
  <w:style w:type="character" w:customStyle="1" w:styleId="WW8Num23z1">
    <w:name w:val="WW8Num23z1"/>
    <w:qFormat/>
    <w:rsid w:val="00805DDE"/>
    <w:rPr>
      <w:rFonts w:eastAsia="Times New Roman" w:cs="Times New Roman"/>
    </w:rPr>
  </w:style>
  <w:style w:type="character" w:customStyle="1" w:styleId="WW8Num23z6">
    <w:name w:val="WW8Num23z6"/>
    <w:qFormat/>
    <w:rsid w:val="00805DDE"/>
    <w:rPr>
      <w:u w:val="single"/>
    </w:rPr>
  </w:style>
  <w:style w:type="character" w:customStyle="1" w:styleId="WW8Num23z7">
    <w:name w:val="WW8Num23z7"/>
    <w:qFormat/>
    <w:rsid w:val="00805DDE"/>
    <w:rPr>
      <w:rFonts w:ascii="Courier New" w:hAnsi="Courier New" w:cs="Courier New"/>
    </w:rPr>
  </w:style>
  <w:style w:type="character" w:customStyle="1" w:styleId="WW8Num23z8">
    <w:name w:val="WW8Num23z8"/>
    <w:qFormat/>
    <w:rsid w:val="00805DDE"/>
    <w:rPr>
      <w:rFonts w:ascii="Wingdings" w:hAnsi="Wingdings"/>
    </w:rPr>
  </w:style>
  <w:style w:type="character" w:customStyle="1" w:styleId="WW8Num26z1">
    <w:name w:val="WW8Num26z1"/>
    <w:qFormat/>
    <w:rsid w:val="00805DDE"/>
    <w:rPr>
      <w:b/>
      <w:u w:val="none"/>
    </w:rPr>
  </w:style>
  <w:style w:type="character" w:customStyle="1" w:styleId="WW8Num26z2">
    <w:name w:val="WW8Num26z2"/>
    <w:qFormat/>
    <w:rsid w:val="00805DDE"/>
    <w:rPr>
      <w:rFonts w:eastAsia="Arial Unicode MS" w:cs="Tahoma"/>
      <w:u w:val="none"/>
    </w:rPr>
  </w:style>
  <w:style w:type="character" w:customStyle="1" w:styleId="WW8Num27z0">
    <w:name w:val="WW8Num27z0"/>
    <w:qFormat/>
    <w:rsid w:val="00805DDE"/>
    <w:rPr>
      <w:color w:val="00000A"/>
    </w:rPr>
  </w:style>
  <w:style w:type="character" w:customStyle="1" w:styleId="WW8Num27z3">
    <w:name w:val="WW8Num27z3"/>
    <w:qFormat/>
    <w:rsid w:val="00805DDE"/>
    <w:rPr>
      <w:rFonts w:eastAsia="Arial Unicode MS"/>
    </w:rPr>
  </w:style>
  <w:style w:type="character" w:customStyle="1" w:styleId="WW8Num27z4">
    <w:name w:val="WW8Num27z4"/>
    <w:qFormat/>
    <w:rsid w:val="00805DDE"/>
    <w:rPr>
      <w:rFonts w:cs="Times New Roman"/>
      <w:b w:val="0"/>
      <w:i w:val="0"/>
      <w:color w:val="00000A"/>
      <w:sz w:val="22"/>
      <w:szCs w:val="22"/>
    </w:rPr>
  </w:style>
  <w:style w:type="character" w:customStyle="1" w:styleId="WW8Num29z0">
    <w:name w:val="WW8Num29z0"/>
    <w:qFormat/>
    <w:rsid w:val="00805DDE"/>
    <w:rPr>
      <w:rFonts w:eastAsia="Times New Roman" w:cs="Times New Roman"/>
      <w:b w:val="0"/>
    </w:rPr>
  </w:style>
  <w:style w:type="character" w:customStyle="1" w:styleId="WW8Num35z0">
    <w:name w:val="WW8Num35z0"/>
    <w:qFormat/>
    <w:rsid w:val="00805DDE"/>
    <w:rPr>
      <w:b w:val="0"/>
      <w:i w:val="0"/>
      <w:color w:val="00000A"/>
      <w:sz w:val="24"/>
      <w:szCs w:val="24"/>
      <w:u w:val="none"/>
    </w:rPr>
  </w:style>
  <w:style w:type="character" w:customStyle="1" w:styleId="WW8Num36z0">
    <w:name w:val="WW8Num36z0"/>
    <w:qFormat/>
    <w:rsid w:val="00805DDE"/>
    <w:rPr>
      <w:b w:val="0"/>
      <w:i w:val="0"/>
      <w:color w:val="00000A"/>
      <w:sz w:val="24"/>
      <w:szCs w:val="24"/>
      <w:u w:val="none"/>
    </w:rPr>
  </w:style>
  <w:style w:type="character" w:customStyle="1" w:styleId="WW8Num39z0">
    <w:name w:val="WW8Num39z0"/>
    <w:qFormat/>
    <w:rsid w:val="00805DDE"/>
    <w:rPr>
      <w:b w:val="0"/>
      <w:i w:val="0"/>
      <w:sz w:val="24"/>
      <w:szCs w:val="24"/>
      <w:u w:val="none"/>
    </w:rPr>
  </w:style>
  <w:style w:type="character" w:customStyle="1" w:styleId="WW8Num40z0">
    <w:name w:val="WW8Num40z0"/>
    <w:qFormat/>
    <w:rsid w:val="00805DDE"/>
    <w:rPr>
      <w:b w:val="0"/>
      <w:i w:val="0"/>
      <w:sz w:val="24"/>
      <w:szCs w:val="24"/>
      <w:u w:val="none"/>
    </w:rPr>
  </w:style>
  <w:style w:type="character" w:customStyle="1" w:styleId="WW-Absatz-Standardschriftart">
    <w:name w:val="WW-Absatz-Standardschriftart"/>
    <w:qFormat/>
    <w:rsid w:val="00805DDE"/>
  </w:style>
  <w:style w:type="character" w:customStyle="1" w:styleId="WW-Absatz-Standardschriftart1">
    <w:name w:val="WW-Absatz-Standardschriftart1"/>
    <w:qFormat/>
    <w:rsid w:val="00805DDE"/>
  </w:style>
  <w:style w:type="character" w:customStyle="1" w:styleId="WW8Num6z1">
    <w:name w:val="WW8Num6z1"/>
    <w:qFormat/>
    <w:rsid w:val="00805DDE"/>
    <w:rPr>
      <w:rFonts w:eastAsia="Arial Unicode MS" w:cs="Tahoma"/>
      <w:b/>
      <w:i/>
      <w:sz w:val="28"/>
    </w:rPr>
  </w:style>
  <w:style w:type="character" w:customStyle="1" w:styleId="WW8Num6z3">
    <w:name w:val="WW8Num6z3"/>
    <w:qFormat/>
    <w:rsid w:val="00805DDE"/>
    <w:rPr>
      <w:rFonts w:cs="Tahoma"/>
    </w:rPr>
  </w:style>
  <w:style w:type="character" w:customStyle="1" w:styleId="WW8Num9z1">
    <w:name w:val="WW8Num9z1"/>
    <w:qFormat/>
    <w:rsid w:val="00805DDE"/>
    <w:rPr>
      <w:rFonts w:cs="Tahoma"/>
      <w:b/>
    </w:rPr>
  </w:style>
  <w:style w:type="character" w:customStyle="1" w:styleId="WW8Num9z2">
    <w:name w:val="WW8Num9z2"/>
    <w:qFormat/>
    <w:rsid w:val="00805DDE"/>
    <w:rPr>
      <w:rFonts w:eastAsia="Arial Unicode MS" w:cs="Tahoma"/>
      <w:b w:val="0"/>
    </w:rPr>
  </w:style>
  <w:style w:type="character" w:customStyle="1" w:styleId="WW8Num9z3">
    <w:name w:val="WW8Num9z3"/>
    <w:qFormat/>
    <w:rsid w:val="00805DDE"/>
    <w:rPr>
      <w:rFonts w:cs="Tahoma"/>
      <w:b/>
      <w:i w:val="0"/>
    </w:rPr>
  </w:style>
  <w:style w:type="character" w:customStyle="1" w:styleId="WW8Num11z3">
    <w:name w:val="WW8Num11z3"/>
    <w:qFormat/>
    <w:rsid w:val="00805DDE"/>
    <w:rPr>
      <w:b w:val="0"/>
      <w:color w:val="000000"/>
    </w:rPr>
  </w:style>
  <w:style w:type="character" w:customStyle="1" w:styleId="WW8Num11z4">
    <w:name w:val="WW8Num11z4"/>
    <w:qFormat/>
    <w:rsid w:val="00805DDE"/>
    <w:rPr>
      <w:b/>
    </w:rPr>
  </w:style>
  <w:style w:type="character" w:customStyle="1" w:styleId="WW8Num12z1">
    <w:name w:val="WW8Num12z1"/>
    <w:qFormat/>
    <w:rsid w:val="00805DDE"/>
    <w:rPr>
      <w:b/>
      <w:i/>
      <w:sz w:val="28"/>
    </w:rPr>
  </w:style>
  <w:style w:type="character" w:customStyle="1" w:styleId="WW8Num14z0">
    <w:name w:val="WW8Num14z0"/>
    <w:qFormat/>
    <w:rsid w:val="00805DDE"/>
    <w:rPr>
      <w:rFonts w:cs="Times New Roman"/>
    </w:rPr>
  </w:style>
  <w:style w:type="character" w:customStyle="1" w:styleId="WW8Num16z0">
    <w:name w:val="WW8Num16z0"/>
    <w:qFormat/>
    <w:rsid w:val="00805DDE"/>
    <w:rPr>
      <w:b/>
    </w:rPr>
  </w:style>
  <w:style w:type="character" w:customStyle="1" w:styleId="WW8Num16z2">
    <w:name w:val="WW8Num16z2"/>
    <w:qFormat/>
    <w:rsid w:val="00805DDE"/>
    <w:rPr>
      <w:rFonts w:eastAsia="Times New Roman" w:cs="Times New Roman"/>
      <w:b/>
    </w:rPr>
  </w:style>
  <w:style w:type="character" w:customStyle="1" w:styleId="WW8Num16z3">
    <w:name w:val="WW8Num16z3"/>
    <w:qFormat/>
    <w:rsid w:val="00805DDE"/>
    <w:rPr>
      <w:rFonts w:ascii="Symbol" w:hAnsi="Symbol"/>
      <w:color w:val="00000A"/>
      <w:sz w:val="28"/>
    </w:rPr>
  </w:style>
  <w:style w:type="character" w:customStyle="1" w:styleId="WW8Num16z4">
    <w:name w:val="WW8Num16z4"/>
    <w:qFormat/>
    <w:rsid w:val="00805DDE"/>
    <w:rPr>
      <w:rFonts w:ascii="Symbol" w:hAnsi="Symbol"/>
      <w:color w:val="00000A"/>
    </w:rPr>
  </w:style>
  <w:style w:type="character" w:customStyle="1" w:styleId="WW-Absatz-Standardschriftart11">
    <w:name w:val="WW-Absatz-Standardschriftart11"/>
    <w:qFormat/>
    <w:rsid w:val="00805DDE"/>
  </w:style>
  <w:style w:type="character" w:customStyle="1" w:styleId="Domylnaczcionkaakapitu1">
    <w:name w:val="Domyślna czcionka akapitu1"/>
    <w:qFormat/>
    <w:rsid w:val="00805DDE"/>
  </w:style>
  <w:style w:type="character" w:customStyle="1" w:styleId="Numerstrony1">
    <w:name w:val="Numer strony1"/>
    <w:qFormat/>
    <w:rsid w:val="00805DDE"/>
    <w:rPr>
      <w:rFonts w:eastAsia="Arial Unicode MS"/>
      <w:color w:val="000000"/>
      <w:lang w:val="en-US"/>
    </w:rPr>
  </w:style>
  <w:style w:type="character" w:customStyle="1" w:styleId="czeinternetowe">
    <w:name w:val="Łącze internetowe"/>
    <w:rsid w:val="00805DDE"/>
    <w:rPr>
      <w:color w:val="000080"/>
      <w:u w:val="single"/>
    </w:rPr>
  </w:style>
  <w:style w:type="character" w:customStyle="1" w:styleId="TekstpodstawowyZnak">
    <w:name w:val="Tekst podstawowy Znak"/>
    <w:qFormat/>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qFormat/>
    <w:rsid w:val="00805DDE"/>
    <w:rPr>
      <w:rFonts w:ascii="Times New Roman" w:eastAsia="Arial Unicode MS" w:hAnsi="Times New Roman" w:cs="Tahoma"/>
      <w:color w:val="000000"/>
      <w:sz w:val="24"/>
      <w:szCs w:val="24"/>
      <w:lang w:val="en-US"/>
    </w:rPr>
  </w:style>
  <w:style w:type="character" w:customStyle="1" w:styleId="NagwekZnak">
    <w:name w:val="Nagłówek Znak"/>
    <w:qFormat/>
    <w:rsid w:val="00805DDE"/>
    <w:rPr>
      <w:rFonts w:ascii="Times New Roman" w:eastAsia="Arial Unicode MS" w:hAnsi="Times New Roman" w:cs="Tahoma"/>
      <w:color w:val="000000"/>
      <w:sz w:val="24"/>
      <w:szCs w:val="24"/>
      <w:lang w:val="en-US"/>
    </w:rPr>
  </w:style>
  <w:style w:type="character" w:customStyle="1" w:styleId="StopkaZnak">
    <w:name w:val="Stopka Znak"/>
    <w:uiPriority w:val="99"/>
    <w:qFormat/>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qFormat/>
    <w:rsid w:val="00805DDE"/>
    <w:rPr>
      <w:rFonts w:ascii="Times New Roman" w:eastAsia="Arial Unicode MS" w:hAnsi="Times New Roman" w:cs="Tahoma"/>
      <w:color w:val="000000"/>
      <w:sz w:val="24"/>
      <w:szCs w:val="24"/>
      <w:lang w:val="en-US"/>
    </w:rPr>
  </w:style>
  <w:style w:type="character" w:customStyle="1" w:styleId="Tytuksiki1">
    <w:name w:val="Tytuł książki1"/>
    <w:qFormat/>
    <w:rsid w:val="00805DDE"/>
    <w:rPr>
      <w:b/>
      <w:i/>
      <w:caps/>
      <w:color w:val="244061"/>
      <w:spacing w:val="5"/>
      <w:sz w:val="24"/>
      <w:u w:val="none"/>
    </w:rPr>
  </w:style>
  <w:style w:type="character" w:customStyle="1" w:styleId="LegendaZnak">
    <w:name w:val="Legenda Znak"/>
    <w:link w:val="Legenda"/>
    <w:qFormat/>
    <w:rsid w:val="00805DDE"/>
    <w:rPr>
      <w:rFonts w:ascii="Garamond" w:eastAsia="Times New Roman" w:hAnsi="Garamond" w:cs="Times New Roman"/>
      <w:sz w:val="26"/>
      <w:szCs w:val="20"/>
      <w:lang w:val="en-US"/>
    </w:rPr>
  </w:style>
  <w:style w:type="character" w:customStyle="1" w:styleId="Odwoaniedokomentarza1">
    <w:name w:val="Odwołanie do komentarza1"/>
    <w:qFormat/>
    <w:rsid w:val="00805DDE"/>
    <w:rPr>
      <w:rFonts w:cs="Times New Roman"/>
      <w:sz w:val="16"/>
      <w:szCs w:val="16"/>
    </w:rPr>
  </w:style>
  <w:style w:type="character" w:customStyle="1" w:styleId="FontStyle23">
    <w:name w:val="Font Style23"/>
    <w:qFormat/>
    <w:rsid w:val="00805DDE"/>
    <w:rPr>
      <w:rFonts w:ascii="Times New Roman" w:hAnsi="Times New Roman" w:cs="Times New Roman"/>
      <w:sz w:val="20"/>
      <w:szCs w:val="20"/>
    </w:rPr>
  </w:style>
  <w:style w:type="character" w:customStyle="1" w:styleId="FontStyle22">
    <w:name w:val="Font Style22"/>
    <w:qFormat/>
    <w:rsid w:val="00805DDE"/>
    <w:rPr>
      <w:rFonts w:ascii="Times New Roman" w:hAnsi="Times New Roman" w:cs="Times New Roman"/>
      <w:b/>
      <w:bCs/>
      <w:sz w:val="20"/>
      <w:szCs w:val="20"/>
    </w:rPr>
  </w:style>
  <w:style w:type="character" w:customStyle="1" w:styleId="TekstdymkaZnak">
    <w:name w:val="Tekst dymka Znak"/>
    <w:qFormat/>
    <w:rsid w:val="00805DDE"/>
    <w:rPr>
      <w:rFonts w:ascii="Tahoma" w:eastAsia="Arial Unicode MS" w:hAnsi="Tahoma" w:cs="Tahoma"/>
      <w:color w:val="000000"/>
      <w:sz w:val="16"/>
      <w:szCs w:val="16"/>
      <w:lang w:val="en-US"/>
    </w:rPr>
  </w:style>
  <w:style w:type="character" w:customStyle="1" w:styleId="Wyrnienie">
    <w:name w:val="Wyróżnienie"/>
    <w:qFormat/>
    <w:rsid w:val="00805DDE"/>
    <w:rPr>
      <w:b/>
      <w:bCs/>
      <w:i w:val="0"/>
      <w:iCs w:val="0"/>
    </w:rPr>
  </w:style>
  <w:style w:type="character" w:customStyle="1" w:styleId="st">
    <w:name w:val="st"/>
    <w:basedOn w:val="Domylnaczcionkaakapitu1"/>
    <w:qFormat/>
    <w:rsid w:val="00805DDE"/>
  </w:style>
  <w:style w:type="character" w:styleId="Pogrubienie">
    <w:name w:val="Strong"/>
    <w:uiPriority w:val="22"/>
    <w:qFormat/>
    <w:rsid w:val="00805DDE"/>
    <w:rPr>
      <w:b/>
      <w:bCs/>
    </w:rPr>
  </w:style>
  <w:style w:type="character" w:customStyle="1" w:styleId="pktl">
    <w:name w:val="pktl"/>
    <w:basedOn w:val="Domylnaczcionkaakapitu1"/>
    <w:qFormat/>
    <w:rsid w:val="00805DDE"/>
  </w:style>
  <w:style w:type="character" w:customStyle="1" w:styleId="litl">
    <w:name w:val="litl"/>
    <w:basedOn w:val="Domylnaczcionkaakapitu1"/>
    <w:qFormat/>
    <w:rsid w:val="00805DDE"/>
  </w:style>
  <w:style w:type="character" w:customStyle="1" w:styleId="ustl">
    <w:name w:val="ustl"/>
    <w:basedOn w:val="Domylnaczcionkaakapitu1"/>
    <w:qFormat/>
    <w:rsid w:val="00805DDE"/>
  </w:style>
  <w:style w:type="character" w:customStyle="1" w:styleId="st1">
    <w:name w:val="st1"/>
    <w:basedOn w:val="Domylnaczcionkaakapitu1"/>
    <w:qFormat/>
    <w:rsid w:val="00805DDE"/>
  </w:style>
  <w:style w:type="character" w:customStyle="1" w:styleId="21Znak">
    <w:name w:val="2.1 Znak"/>
    <w:qFormat/>
    <w:rsid w:val="00805DDE"/>
    <w:rPr>
      <w:rFonts w:ascii="Times New Roman" w:eastAsia="Times New Roman" w:hAnsi="Times New Roman" w:cs="Times New Roman"/>
      <w:sz w:val="24"/>
      <w:szCs w:val="24"/>
    </w:rPr>
  </w:style>
  <w:style w:type="character" w:customStyle="1" w:styleId="StylStandardArialZnak">
    <w:name w:val="Styl Standard + Arial Znak"/>
    <w:qFormat/>
    <w:rsid w:val="00805DDE"/>
    <w:rPr>
      <w:rFonts w:ascii="Arial" w:eastAsia="Times New Roman" w:hAnsi="Arial" w:cs="Times New Roman"/>
      <w:b/>
      <w:sz w:val="20"/>
      <w:szCs w:val="20"/>
    </w:rPr>
  </w:style>
  <w:style w:type="character" w:customStyle="1" w:styleId="dane1">
    <w:name w:val="dane1"/>
    <w:qFormat/>
    <w:rsid w:val="00805DDE"/>
    <w:rPr>
      <w:color w:val="0000CD"/>
    </w:rPr>
  </w:style>
  <w:style w:type="character" w:customStyle="1" w:styleId="Tekstpodstawowy3Znak">
    <w:name w:val="Tekst podstawowy 3 Znak"/>
    <w:qFormat/>
    <w:rsid w:val="00805DDE"/>
    <w:rPr>
      <w:rFonts w:ascii="Times New Roman" w:eastAsia="Arial Unicode MS" w:hAnsi="Times New Roman" w:cs="Tahoma"/>
      <w:color w:val="000000"/>
      <w:sz w:val="16"/>
      <w:szCs w:val="16"/>
      <w:lang w:val="en-US"/>
    </w:rPr>
  </w:style>
  <w:style w:type="character" w:customStyle="1" w:styleId="Teksttreci7">
    <w:name w:val="Tekst treści (7)"/>
    <w:qFormat/>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qFormat/>
    <w:rsid w:val="00805DDE"/>
    <w:rPr>
      <w:rFonts w:ascii="Times New Roman" w:eastAsia="Times New Roman" w:hAnsi="Times New Roman" w:cs="Times New Roman"/>
      <w:b/>
      <w:sz w:val="24"/>
      <w:szCs w:val="24"/>
    </w:rPr>
  </w:style>
  <w:style w:type="character" w:customStyle="1" w:styleId="1Znak">
    <w:name w:val="1 Znak"/>
    <w:qFormat/>
    <w:rsid w:val="00805DDE"/>
    <w:rPr>
      <w:rFonts w:ascii="Times New Roman" w:eastAsia="Times New Roman" w:hAnsi="Times New Roman" w:cs="Times New Roman"/>
      <w:b/>
      <w:sz w:val="24"/>
      <w:szCs w:val="24"/>
      <w:u w:val="single"/>
    </w:rPr>
  </w:style>
  <w:style w:type="character" w:customStyle="1" w:styleId="TekstkomentarzaZnak">
    <w:name w:val="Tekst komentarza Znak"/>
    <w:qFormat/>
    <w:rsid w:val="00805DDE"/>
    <w:rPr>
      <w:rFonts w:ascii="Times New Roman" w:eastAsia="Arial Unicode MS" w:hAnsi="Times New Roman" w:cs="Tahoma"/>
      <w:color w:val="000000"/>
      <w:sz w:val="20"/>
      <w:szCs w:val="20"/>
      <w:lang w:val="en-US"/>
    </w:rPr>
  </w:style>
  <w:style w:type="character" w:customStyle="1" w:styleId="TematkomentarzaZnak">
    <w:name w:val="Temat komentarza Znak"/>
    <w:qFormat/>
    <w:rsid w:val="00805DDE"/>
    <w:rPr>
      <w:rFonts w:ascii="Times New Roman" w:eastAsia="Arial Unicode MS" w:hAnsi="Times New Roman" w:cs="Tahoma"/>
      <w:b/>
      <w:bCs/>
      <w:color w:val="000000"/>
      <w:sz w:val="20"/>
      <w:szCs w:val="20"/>
      <w:lang w:val="en-US"/>
    </w:rPr>
  </w:style>
  <w:style w:type="character" w:customStyle="1" w:styleId="TekstpodstawowyZnak1">
    <w:name w:val="Tekst podstawowy Znak1"/>
    <w:basedOn w:val="Domylnaczcionkaakapitu"/>
    <w:link w:val="Tekstpodstawowy"/>
    <w:qFormat/>
    <w:rsid w:val="00805DDE"/>
    <w:rPr>
      <w:rFonts w:ascii="Arial" w:eastAsia="Times New Roman" w:hAnsi="Arial" w:cs="Arial"/>
      <w:kern w:val="2"/>
      <w:sz w:val="20"/>
      <w:szCs w:val="20"/>
      <w:lang w:val="en-US" w:eastAsia="hi-IN" w:bidi="hi-IN"/>
    </w:rPr>
  </w:style>
  <w:style w:type="character" w:customStyle="1" w:styleId="TekstpodstawowywcityZnak1">
    <w:name w:val="Tekst podstawowy wcięty Znak1"/>
    <w:basedOn w:val="Domylnaczcionkaakapitu"/>
    <w:link w:val="Tekstpodstawowywcity"/>
    <w:qFormat/>
    <w:rsid w:val="00805DDE"/>
    <w:rPr>
      <w:rFonts w:ascii="Arial" w:eastAsia="Times New Roman" w:hAnsi="Arial" w:cs="Arial"/>
      <w:kern w:val="2"/>
      <w:sz w:val="20"/>
      <w:szCs w:val="20"/>
      <w:lang w:val="en-US" w:eastAsia="hi-IN" w:bidi="hi-IN"/>
    </w:rPr>
  </w:style>
  <w:style w:type="character" w:customStyle="1" w:styleId="StopkaZnak1">
    <w:name w:val="Stopka Znak1"/>
    <w:basedOn w:val="Domylnaczcionkaakapitu"/>
    <w:link w:val="Stopka"/>
    <w:uiPriority w:val="99"/>
    <w:qFormat/>
    <w:rsid w:val="00805DDE"/>
    <w:rPr>
      <w:rFonts w:ascii="Arial" w:eastAsia="Times New Roman" w:hAnsi="Arial" w:cs="Arial"/>
      <w:kern w:val="2"/>
      <w:sz w:val="20"/>
      <w:szCs w:val="20"/>
      <w:lang w:val="en-US" w:eastAsia="hi-IN" w:bidi="hi-IN"/>
    </w:rPr>
  </w:style>
  <w:style w:type="character" w:customStyle="1" w:styleId="NagwekZnak1">
    <w:name w:val="Nagłówek Znak1"/>
    <w:basedOn w:val="Domylnaczcionkaakapitu"/>
    <w:link w:val="Nagwek"/>
    <w:qFormat/>
    <w:rsid w:val="00805DDE"/>
    <w:rPr>
      <w:rFonts w:ascii="Arial" w:eastAsia="Times New Roman" w:hAnsi="Arial" w:cs="Arial"/>
      <w:kern w:val="2"/>
      <w:sz w:val="20"/>
      <w:szCs w:val="20"/>
      <w:lang w:val="en-US" w:eastAsia="hi-IN" w:bidi="hi-IN"/>
    </w:rPr>
  </w:style>
  <w:style w:type="character" w:customStyle="1" w:styleId="TekstdymkaZnak1">
    <w:name w:val="Tekst dymka Znak1"/>
    <w:basedOn w:val="Domylnaczcionkaakapitu"/>
    <w:link w:val="Tekstdymka"/>
    <w:uiPriority w:val="99"/>
    <w:semiHidden/>
    <w:qFormat/>
    <w:rsid w:val="00805DDE"/>
    <w:rPr>
      <w:rFonts w:ascii="Segoe UI" w:eastAsia="Times New Roman" w:hAnsi="Segoe UI" w:cs="Mangal"/>
      <w:kern w:val="2"/>
      <w:sz w:val="18"/>
      <w:szCs w:val="16"/>
      <w:lang w:val="en-US" w:eastAsia="hi-IN" w:bidi="hi-IN"/>
    </w:rPr>
  </w:style>
  <w:style w:type="character" w:styleId="Odwoaniedokomentarza">
    <w:name w:val="annotation reference"/>
    <w:uiPriority w:val="99"/>
    <w:semiHidden/>
    <w:unhideWhenUsed/>
    <w:qFormat/>
    <w:rsid w:val="00805DDE"/>
    <w:rPr>
      <w:sz w:val="16"/>
      <w:szCs w:val="16"/>
    </w:rPr>
  </w:style>
  <w:style w:type="character" w:customStyle="1" w:styleId="TekstkomentarzaZnak1">
    <w:name w:val="Tekst komentarza Znak1"/>
    <w:basedOn w:val="Domylnaczcionkaakapitu"/>
    <w:link w:val="Tekstkomentarza"/>
    <w:uiPriority w:val="99"/>
    <w:semiHidden/>
    <w:qFormat/>
    <w:rsid w:val="00805DDE"/>
    <w:rPr>
      <w:rFonts w:ascii="Arial" w:eastAsia="Times New Roman" w:hAnsi="Arial" w:cs="Mangal"/>
      <w:kern w:val="2"/>
      <w:sz w:val="20"/>
      <w:szCs w:val="18"/>
      <w:lang w:val="en-US" w:eastAsia="hi-IN" w:bidi="hi-IN"/>
    </w:rPr>
  </w:style>
  <w:style w:type="character" w:customStyle="1" w:styleId="TematkomentarzaZnak1">
    <w:name w:val="Temat komentarza Znak1"/>
    <w:basedOn w:val="TekstkomentarzaZnak1"/>
    <w:link w:val="Tematkomentarza"/>
    <w:uiPriority w:val="99"/>
    <w:semiHidden/>
    <w:qFormat/>
    <w:rsid w:val="00805DDE"/>
    <w:rPr>
      <w:rFonts w:ascii="Arial" w:eastAsia="Times New Roman" w:hAnsi="Arial" w:cs="Mangal"/>
      <w:b/>
      <w:bCs/>
      <w:kern w:val="2"/>
      <w:sz w:val="20"/>
      <w:szCs w:val="18"/>
      <w:lang w:val="en-US" w:eastAsia="hi-IN" w:bidi="hi-IN"/>
    </w:rPr>
  </w:style>
  <w:style w:type="character" w:customStyle="1" w:styleId="TekstprzypisukocowegoZnak">
    <w:name w:val="Tekst przypisu końcowego Znak"/>
    <w:basedOn w:val="Domylnaczcionkaakapitu"/>
    <w:link w:val="Tekstprzypisukocowego"/>
    <w:uiPriority w:val="99"/>
    <w:semiHidden/>
    <w:qFormat/>
    <w:rsid w:val="00D75E8F"/>
    <w:rPr>
      <w:rFonts w:ascii="Arial" w:eastAsia="Times New Roman" w:hAnsi="Arial" w:cs="Mangal"/>
      <w:kern w:val="2"/>
      <w:sz w:val="20"/>
      <w:szCs w:val="18"/>
      <w:lang w:val="en-US" w:eastAsia="hi-IN" w:bidi="hi-I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E8F"/>
    <w:rPr>
      <w:vertAlign w:val="superscript"/>
    </w:rPr>
  </w:style>
  <w:style w:type="character" w:customStyle="1" w:styleId="PodpisZnak1">
    <w:name w:val="Podpis Znak1"/>
    <w:basedOn w:val="Domylnaczcionkaakapitu"/>
    <w:uiPriority w:val="99"/>
    <w:semiHidden/>
    <w:qFormat/>
    <w:rsid w:val="006773AD"/>
    <w:rPr>
      <w:rFonts w:ascii="Arial" w:eastAsia="Times New Roman" w:hAnsi="Arial" w:cs="Mangal"/>
      <w:kern w:val="2"/>
      <w:sz w:val="20"/>
      <w:szCs w:val="18"/>
      <w:lang w:val="en-US" w:eastAsia="hi-IN" w:bidi="hi-IN"/>
    </w:rPr>
  </w:style>
  <w:style w:type="character" w:customStyle="1" w:styleId="Nagwek3Znak">
    <w:name w:val="Nagłówek 3 Znak"/>
    <w:basedOn w:val="Domylnaczcionkaakapitu"/>
    <w:link w:val="Nagwek3"/>
    <w:uiPriority w:val="9"/>
    <w:semiHidden/>
    <w:qFormat/>
    <w:rsid w:val="002A32BA"/>
    <w:rPr>
      <w:rFonts w:asciiTheme="majorHAnsi" w:eastAsiaTheme="majorEastAsia" w:hAnsiTheme="majorHAnsi" w:cs="Mangal"/>
      <w:color w:val="1F4D78" w:themeColor="accent1" w:themeShade="7F"/>
      <w:kern w:val="2"/>
      <w:sz w:val="24"/>
      <w:szCs w:val="21"/>
      <w:lang w:val="en-US" w:eastAsia="hi-IN" w:bidi="hi-IN"/>
    </w:rPr>
  </w:style>
  <w:style w:type="paragraph" w:styleId="Nagwek">
    <w:name w:val="header"/>
    <w:basedOn w:val="Normalny"/>
    <w:next w:val="Tekstpodstawowy"/>
    <w:link w:val="NagwekZnak1"/>
    <w:rsid w:val="00805DDE"/>
    <w:pPr>
      <w:suppressLineNumbers/>
      <w:tabs>
        <w:tab w:val="center" w:pos="4819"/>
        <w:tab w:val="right" w:pos="9638"/>
      </w:tabs>
    </w:pPr>
  </w:style>
  <w:style w:type="paragraph" w:styleId="Tekstpodstawowy">
    <w:name w:val="Body Text"/>
    <w:basedOn w:val="Normalny"/>
    <w:link w:val="TekstpodstawowyZnak1"/>
    <w:rsid w:val="00805DDE"/>
    <w:pPr>
      <w:spacing w:after="283"/>
    </w:pPr>
  </w:style>
  <w:style w:type="paragraph" w:styleId="Lista">
    <w:name w:val="List"/>
    <w:basedOn w:val="Tekstpodstawowy"/>
    <w:rsid w:val="00805DDE"/>
    <w:rPr>
      <w:rFonts w:cs="Mangal"/>
    </w:rPr>
  </w:style>
  <w:style w:type="paragraph" w:styleId="Legenda">
    <w:name w:val="caption"/>
    <w:basedOn w:val="Normalny"/>
    <w:link w:val="LegendaZnak"/>
    <w:qFormat/>
    <w:pPr>
      <w:suppressLineNumbers/>
      <w:spacing w:before="120" w:after="120"/>
    </w:pPr>
    <w:rPr>
      <w:i/>
      <w:iCs/>
      <w:sz w:val="24"/>
      <w:szCs w:val="24"/>
    </w:rPr>
  </w:style>
  <w:style w:type="paragraph" w:customStyle="1" w:styleId="Indeks">
    <w:name w:val="Indeks"/>
    <w:basedOn w:val="Normalny"/>
    <w:qFormat/>
    <w:rsid w:val="00805DDE"/>
    <w:pPr>
      <w:suppressLineNumbers/>
    </w:pPr>
    <w:rPr>
      <w:rFonts w:cs="Mangal"/>
    </w:rPr>
  </w:style>
  <w:style w:type="paragraph" w:customStyle="1" w:styleId="Nagwek10">
    <w:name w:val="Nagłówek1"/>
    <w:basedOn w:val="Normalny"/>
    <w:next w:val="Tekstpodstawowy"/>
    <w:qFormat/>
    <w:rsid w:val="00805DDE"/>
    <w:pPr>
      <w:keepNext/>
      <w:tabs>
        <w:tab w:val="center" w:pos="4536"/>
        <w:tab w:val="right" w:pos="9072"/>
      </w:tabs>
      <w:spacing w:before="240" w:after="120"/>
    </w:pPr>
    <w:rPr>
      <w:rFonts w:eastAsia="Lucida Sans Unicode" w:cs="Mangal"/>
      <w:sz w:val="28"/>
      <w:szCs w:val="28"/>
    </w:rPr>
  </w:style>
  <w:style w:type="paragraph" w:customStyle="1" w:styleId="Podpis1">
    <w:name w:val="Podpis1"/>
    <w:basedOn w:val="Normalny"/>
    <w:qFormat/>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styleId="Tekstpodstawowywcity">
    <w:name w:val="Body Text Indent"/>
    <w:basedOn w:val="Tekstpodstawowy"/>
    <w:link w:val="TekstpodstawowywcityZnak1"/>
    <w:rsid w:val="00805DDE"/>
    <w:pPr>
      <w:ind w:left="283"/>
    </w:pPr>
  </w:style>
  <w:style w:type="paragraph" w:customStyle="1" w:styleId="Gwkaistopka">
    <w:name w:val="Główka i stopka"/>
    <w:basedOn w:val="Normalny"/>
    <w:qFormat/>
  </w:style>
  <w:style w:type="paragraph" w:styleId="Stopka">
    <w:name w:val="footer"/>
    <w:basedOn w:val="Normalny"/>
    <w:link w:val="StopkaZnak1"/>
    <w:uiPriority w:val="99"/>
    <w:rsid w:val="00805DDE"/>
    <w:pPr>
      <w:suppressLineNumbers/>
      <w:tabs>
        <w:tab w:val="center" w:pos="4536"/>
        <w:tab w:val="right" w:pos="9072"/>
      </w:tabs>
    </w:pPr>
  </w:style>
  <w:style w:type="paragraph" w:customStyle="1" w:styleId="Tekstprzypisudolnego1">
    <w:name w:val="Tekst przypisu dolnego1"/>
    <w:basedOn w:val="Normalny"/>
    <w:qFormat/>
    <w:rsid w:val="00805DDE"/>
  </w:style>
  <w:style w:type="paragraph" w:customStyle="1" w:styleId="Tekstpodstawowywcity1">
    <w:name w:val="Tekst podstawowy wcięty1"/>
    <w:basedOn w:val="Normalny"/>
    <w:qFormat/>
    <w:rsid w:val="00805DDE"/>
    <w:rPr>
      <w:b/>
      <w:bCs/>
      <w:sz w:val="26"/>
      <w:szCs w:val="26"/>
    </w:rPr>
  </w:style>
  <w:style w:type="paragraph" w:customStyle="1" w:styleId="Tekstpodstawowy32">
    <w:name w:val="Tekst podstawowy 32"/>
    <w:basedOn w:val="Normalny"/>
    <w:qFormat/>
    <w:rsid w:val="00805DDE"/>
  </w:style>
  <w:style w:type="paragraph" w:customStyle="1" w:styleId="pkt">
    <w:name w:val="pkt"/>
    <w:basedOn w:val="Normalny"/>
    <w:qFormat/>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qFormat/>
    <w:rsid w:val="00805DDE"/>
  </w:style>
  <w:style w:type="paragraph" w:customStyle="1" w:styleId="ust">
    <w:name w:val="ust"/>
    <w:qFormat/>
    <w:rsid w:val="00805DDE"/>
    <w:pPr>
      <w:widowControl w:val="0"/>
      <w:spacing w:before="60" w:after="60" w:line="100" w:lineRule="atLeast"/>
      <w:ind w:left="426" w:hanging="284"/>
      <w:jc w:val="both"/>
    </w:pPr>
    <w:rPr>
      <w:rFonts w:ascii="Times New Roman" w:eastAsia="Arial" w:hAnsi="Times New Roman" w:cs="Times New Roman"/>
      <w:kern w:val="2"/>
      <w:sz w:val="24"/>
      <w:szCs w:val="20"/>
      <w:lang w:eastAsia="hi-IN" w:bidi="hi-IN"/>
    </w:rPr>
  </w:style>
  <w:style w:type="paragraph" w:customStyle="1" w:styleId="Tekstpodstawowy21">
    <w:name w:val="Tekst podstawowy 21"/>
    <w:basedOn w:val="Normalny"/>
    <w:qFormat/>
    <w:rsid w:val="00805DDE"/>
    <w:pPr>
      <w:jc w:val="both"/>
    </w:pPr>
    <w:rPr>
      <w:rFonts w:ascii="Verdana" w:hAnsi="Verdana"/>
      <w:bCs/>
      <w:lang w:val="pl-PL"/>
    </w:rPr>
  </w:style>
  <w:style w:type="paragraph" w:customStyle="1" w:styleId="Tekstdymka1">
    <w:name w:val="Tekst dymka1"/>
    <w:basedOn w:val="Normalny"/>
    <w:qFormat/>
    <w:rsid w:val="00805DDE"/>
    <w:rPr>
      <w:rFonts w:ascii="Tahoma" w:hAnsi="Tahoma"/>
      <w:sz w:val="16"/>
      <w:szCs w:val="16"/>
    </w:rPr>
  </w:style>
  <w:style w:type="paragraph" w:customStyle="1" w:styleId="Default">
    <w:name w:val="Default"/>
    <w:qFormat/>
    <w:rsid w:val="00805DDE"/>
    <w:pPr>
      <w:spacing w:line="100" w:lineRule="atLeast"/>
    </w:pPr>
    <w:rPr>
      <w:rFonts w:ascii="Arial" w:eastAsia="Times New Roman" w:hAnsi="Arial" w:cs="Arial"/>
      <w:color w:val="000000"/>
      <w:kern w:val="2"/>
      <w:sz w:val="24"/>
      <w:szCs w:val="24"/>
      <w:lang w:eastAsia="hi-IN" w:bidi="hi-IN"/>
    </w:rPr>
  </w:style>
  <w:style w:type="paragraph" w:customStyle="1" w:styleId="21">
    <w:name w:val="2.1"/>
    <w:basedOn w:val="Normalny"/>
    <w:qFormat/>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qFormat/>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qFormat/>
    <w:rsid w:val="00805DDE"/>
    <w:pPr>
      <w:widowControl/>
      <w:suppressAutoHyphens w:val="0"/>
    </w:pPr>
    <w:rPr>
      <w:rFonts w:cs="Times New Roman"/>
      <w:b/>
    </w:rPr>
  </w:style>
  <w:style w:type="paragraph" w:customStyle="1" w:styleId="Tekstpodstawowy33">
    <w:name w:val="Tekst podstawowy 33"/>
    <w:basedOn w:val="Normalny"/>
    <w:qFormat/>
    <w:rsid w:val="00805DDE"/>
    <w:pPr>
      <w:spacing w:after="120"/>
    </w:pPr>
    <w:rPr>
      <w:sz w:val="16"/>
      <w:szCs w:val="16"/>
    </w:rPr>
  </w:style>
  <w:style w:type="paragraph" w:customStyle="1" w:styleId="Rzymskie">
    <w:name w:val="Rzymskie"/>
    <w:basedOn w:val="Normalny"/>
    <w:qFormat/>
    <w:rsid w:val="00805DDE"/>
    <w:pPr>
      <w:widowControl/>
      <w:tabs>
        <w:tab w:val="left" w:pos="1080"/>
      </w:tabs>
      <w:suppressAutoHyphens w:val="0"/>
      <w:ind w:left="360" w:hanging="360"/>
      <w:jc w:val="both"/>
    </w:pPr>
    <w:rPr>
      <w:rFonts w:cs="Times New Roman"/>
      <w:b/>
      <w:color w:val="00000A"/>
      <w:lang w:val="pl-PL"/>
    </w:rPr>
  </w:style>
  <w:style w:type="paragraph" w:customStyle="1" w:styleId="Numery1">
    <w:name w:val="Numery 1"/>
    <w:basedOn w:val="Normalny"/>
    <w:qFormat/>
    <w:rsid w:val="00805DDE"/>
    <w:pPr>
      <w:widowControl/>
      <w:tabs>
        <w:tab w:val="left" w:pos="1080"/>
      </w:tabs>
      <w:suppressAutoHyphens w:val="0"/>
      <w:ind w:left="360" w:hanging="360"/>
      <w:jc w:val="both"/>
    </w:pPr>
    <w:rPr>
      <w:rFonts w:cs="Times New Roman"/>
      <w:color w:val="00000A"/>
      <w:lang w:val="pl-PL"/>
    </w:rPr>
  </w:style>
  <w:style w:type="paragraph" w:customStyle="1" w:styleId="1">
    <w:name w:val="1"/>
    <w:basedOn w:val="Normalny"/>
    <w:qFormat/>
    <w:rsid w:val="00805DDE"/>
    <w:pPr>
      <w:widowControl/>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qFormat/>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qFormat/>
    <w:rsid w:val="00805DDE"/>
  </w:style>
  <w:style w:type="paragraph" w:customStyle="1" w:styleId="Tematkomentarza1">
    <w:name w:val="Temat komentarza1"/>
    <w:basedOn w:val="Tekstkomentarza1"/>
    <w:qFormat/>
    <w:rsid w:val="00805DDE"/>
    <w:rPr>
      <w:b/>
      <w:bCs/>
    </w:rPr>
  </w:style>
  <w:style w:type="paragraph" w:customStyle="1" w:styleId="NormalnyWeb1">
    <w:name w:val="Normalny (Web)1"/>
    <w:basedOn w:val="Normalny"/>
    <w:qFormat/>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qFormat/>
    <w:rsid w:val="00805DDE"/>
    <w:pPr>
      <w:suppressLineNumbers/>
    </w:pPr>
  </w:style>
  <w:style w:type="paragraph" w:customStyle="1" w:styleId="Nagwektabeli">
    <w:name w:val="Nagłówek tabeli"/>
    <w:basedOn w:val="Zawartotabeli"/>
    <w:qFormat/>
    <w:rsid w:val="00805DDE"/>
    <w:pPr>
      <w:jc w:val="center"/>
    </w:pPr>
    <w:rPr>
      <w:b/>
      <w:bCs/>
    </w:rPr>
  </w:style>
  <w:style w:type="paragraph" w:styleId="Tekstdymka">
    <w:name w:val="Balloon Text"/>
    <w:basedOn w:val="Normalny"/>
    <w:link w:val="TekstdymkaZnak1"/>
    <w:uiPriority w:val="99"/>
    <w:semiHidden/>
    <w:unhideWhenUsed/>
    <w:qFormat/>
    <w:rsid w:val="00805DDE"/>
    <w:pPr>
      <w:spacing w:line="240" w:lineRule="auto"/>
    </w:pPr>
    <w:rPr>
      <w:rFonts w:ascii="Segoe UI" w:hAnsi="Segoe UI" w:cs="Mangal"/>
      <w:sz w:val="18"/>
      <w:szCs w:val="16"/>
    </w:rPr>
  </w:style>
  <w:style w:type="paragraph" w:styleId="Tekstkomentarza">
    <w:name w:val="annotation text"/>
    <w:basedOn w:val="Normalny"/>
    <w:link w:val="TekstkomentarzaZnak1"/>
    <w:uiPriority w:val="99"/>
    <w:semiHidden/>
    <w:unhideWhenUsed/>
    <w:qFormat/>
    <w:rsid w:val="00805DDE"/>
    <w:rPr>
      <w:rFonts w:cs="Mangal"/>
      <w:szCs w:val="18"/>
    </w:rPr>
  </w:style>
  <w:style w:type="paragraph" w:styleId="Tematkomentarza">
    <w:name w:val="annotation subject"/>
    <w:basedOn w:val="Tekstkomentarza"/>
    <w:next w:val="Tekstkomentarza"/>
    <w:link w:val="TematkomentarzaZnak1"/>
    <w:uiPriority w:val="99"/>
    <w:semiHidden/>
    <w:unhideWhenUsed/>
    <w:qFormat/>
    <w:rsid w:val="00805DDE"/>
    <w:rPr>
      <w:b/>
      <w:bCs/>
    </w:rPr>
  </w:style>
  <w:style w:type="paragraph" w:styleId="Akapitzlist">
    <w:name w:val="List Paragraph"/>
    <w:basedOn w:val="Normalny"/>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paragraph" w:styleId="Podpis">
    <w:name w:val="Signature"/>
    <w:basedOn w:val="Normalny"/>
    <w:rsid w:val="006773AD"/>
    <w:pPr>
      <w:suppressAutoHyphens w:val="0"/>
      <w:spacing w:line="360" w:lineRule="atLeast"/>
      <w:ind w:left="4252"/>
      <w:jc w:val="both"/>
      <w:textAlignment w:val="baseline"/>
    </w:pPr>
    <w:rPr>
      <w:rFonts w:ascii="Garamond" w:hAnsi="Garamond" w:cs="Times New Roman"/>
      <w:kern w:val="0"/>
      <w:sz w:val="26"/>
      <w:lang w:eastAsia="en-US" w:bidi="ar-SA"/>
    </w:rPr>
  </w:style>
  <w:style w:type="paragraph" w:styleId="NormalnyWeb">
    <w:name w:val="Normal (Web)"/>
    <w:basedOn w:val="Normalny"/>
    <w:uiPriority w:val="99"/>
    <w:unhideWhenUsed/>
    <w:qFormat/>
    <w:rsid w:val="00C32E42"/>
    <w:pPr>
      <w:widowControl/>
      <w:suppressAutoHyphens w:val="0"/>
      <w:spacing w:beforeAutospacing="1" w:afterAutospacing="1" w:line="240" w:lineRule="auto"/>
    </w:pPr>
    <w:rPr>
      <w:rFonts w:ascii="Times New Roman" w:hAnsi="Times New Roman" w:cs="Times New Roman"/>
      <w:kern w:val="0"/>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pacing w:line="100" w:lineRule="atLeast"/>
    </w:pPr>
    <w:rPr>
      <w:rFonts w:ascii="Arial" w:eastAsia="Times New Roman" w:hAnsi="Arial" w:cs="Arial"/>
      <w:kern w:val="2"/>
      <w:szCs w:val="20"/>
      <w:lang w:val="en-US" w:eastAsia="hi-IN" w:bidi="hi-IN"/>
    </w:rPr>
  </w:style>
  <w:style w:type="paragraph" w:styleId="Nagwek1">
    <w:name w:val="heading 1"/>
    <w:basedOn w:val="Normalny"/>
    <w:next w:val="Tekstpodstawowy"/>
    <w:link w:val="Nagwek1Znak"/>
    <w:qFormat/>
    <w:rsid w:val="00805DDE"/>
    <w:pPr>
      <w:keepNext/>
      <w:numPr>
        <w:numId w:val="1"/>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05DDE"/>
    <w:rPr>
      <w:rFonts w:ascii="Arial" w:eastAsia="Times New Roman" w:hAnsi="Arial" w:cs="Arial"/>
      <w:b/>
      <w:bCs/>
      <w:kern w:val="2"/>
      <w:sz w:val="32"/>
      <w:szCs w:val="32"/>
      <w:lang w:val="en-US" w:eastAsia="hi-IN" w:bidi="hi-IN"/>
    </w:rPr>
  </w:style>
  <w:style w:type="character" w:customStyle="1" w:styleId="Nagwek2Znak">
    <w:name w:val="Nagłówek 2 Znak"/>
    <w:basedOn w:val="Domylnaczcionkaakapitu"/>
    <w:link w:val="Nagwek2"/>
    <w:qFormat/>
    <w:rsid w:val="00805DDE"/>
    <w:rPr>
      <w:rFonts w:ascii="Arial" w:eastAsia="Times New Roman" w:hAnsi="Arial" w:cs="Arial"/>
      <w:b/>
      <w:bCs/>
      <w:kern w:val="2"/>
      <w:sz w:val="26"/>
      <w:szCs w:val="26"/>
      <w:lang w:val="en-US" w:eastAsia="hi-IN" w:bidi="hi-IN"/>
    </w:rPr>
  </w:style>
  <w:style w:type="character" w:customStyle="1" w:styleId="Nagwek9Znak">
    <w:name w:val="Nagłówek 9 Znak"/>
    <w:basedOn w:val="Domylnaczcionkaakapitu"/>
    <w:link w:val="Nagwek9"/>
    <w:qFormat/>
    <w:rsid w:val="00805DDE"/>
    <w:rPr>
      <w:rFonts w:ascii="Arial" w:eastAsia="Times New Roman" w:hAnsi="Arial" w:cs="Arial"/>
      <w:bCs/>
      <w:i/>
      <w:iCs/>
      <w:kern w:val="2"/>
      <w:sz w:val="20"/>
      <w:szCs w:val="20"/>
      <w:lang w:val="en-US" w:eastAsia="hi-IN" w:bidi="hi-IN"/>
    </w:rPr>
  </w:style>
  <w:style w:type="character" w:customStyle="1" w:styleId="WW8Num1z0">
    <w:name w:val="WW8Num1z0"/>
    <w:qFormat/>
    <w:rsid w:val="00805DDE"/>
    <w:rPr>
      <w:b w:val="0"/>
    </w:rPr>
  </w:style>
  <w:style w:type="character" w:customStyle="1" w:styleId="WW8Num2z0">
    <w:name w:val="WW8Num2z0"/>
    <w:qFormat/>
    <w:rsid w:val="00805DDE"/>
    <w:rPr>
      <w:b w:val="0"/>
    </w:rPr>
  </w:style>
  <w:style w:type="character" w:customStyle="1" w:styleId="WW8Num7z1">
    <w:name w:val="WW8Num7z1"/>
    <w:qFormat/>
    <w:rsid w:val="00805DDE"/>
    <w:rPr>
      <w:rFonts w:eastAsia="Times New Roman" w:cs="Times New Roman"/>
    </w:rPr>
  </w:style>
  <w:style w:type="character" w:customStyle="1" w:styleId="WW8Num7z3">
    <w:name w:val="WW8Num7z3"/>
    <w:qFormat/>
    <w:rsid w:val="00805DDE"/>
    <w:rPr>
      <w:rFonts w:cs="Tahoma"/>
    </w:rPr>
  </w:style>
  <w:style w:type="character" w:customStyle="1" w:styleId="WW8Num8z1">
    <w:name w:val="WW8Num8z1"/>
    <w:qFormat/>
    <w:rsid w:val="00805DDE"/>
    <w:rPr>
      <w:rFonts w:eastAsia="Times New Roman" w:cs="Times New Roman"/>
    </w:rPr>
  </w:style>
  <w:style w:type="character" w:customStyle="1" w:styleId="WW8Num10z1">
    <w:name w:val="WW8Num10z1"/>
    <w:qFormat/>
    <w:rsid w:val="00805DDE"/>
    <w:rPr>
      <w:rFonts w:cs="Tahoma"/>
      <w:b/>
    </w:rPr>
  </w:style>
  <w:style w:type="character" w:customStyle="1" w:styleId="WW8Num10z2">
    <w:name w:val="WW8Num10z2"/>
    <w:qFormat/>
    <w:rsid w:val="00805DDE"/>
    <w:rPr>
      <w:rFonts w:eastAsia="Arial Unicode MS" w:cs="Tahoma"/>
      <w:b w:val="0"/>
    </w:rPr>
  </w:style>
  <w:style w:type="character" w:customStyle="1" w:styleId="WW8Num10z3">
    <w:name w:val="WW8Num10z3"/>
    <w:qFormat/>
    <w:rsid w:val="00805DDE"/>
    <w:rPr>
      <w:rFonts w:cs="Tahoma"/>
      <w:b/>
      <w:i w:val="0"/>
    </w:rPr>
  </w:style>
  <w:style w:type="character" w:customStyle="1" w:styleId="WW8Num12z3">
    <w:name w:val="WW8Num12z3"/>
    <w:qFormat/>
    <w:rsid w:val="00805DDE"/>
    <w:rPr>
      <w:b w:val="0"/>
      <w:color w:val="000000"/>
    </w:rPr>
  </w:style>
  <w:style w:type="character" w:customStyle="1" w:styleId="WW8Num12z4">
    <w:name w:val="WW8Num12z4"/>
    <w:qFormat/>
    <w:rsid w:val="00805DDE"/>
    <w:rPr>
      <w:b/>
    </w:rPr>
  </w:style>
  <w:style w:type="character" w:customStyle="1" w:styleId="WW8Num13z1">
    <w:name w:val="WW8Num13z1"/>
    <w:qFormat/>
    <w:rsid w:val="00805DDE"/>
    <w:rPr>
      <w:b/>
      <w:i/>
      <w:sz w:val="28"/>
    </w:rPr>
  </w:style>
  <w:style w:type="character" w:customStyle="1" w:styleId="WW8Num15z0">
    <w:name w:val="WW8Num15z0"/>
    <w:qFormat/>
    <w:rsid w:val="00805DDE"/>
    <w:rPr>
      <w:rFonts w:cs="Times New Roman"/>
    </w:rPr>
  </w:style>
  <w:style w:type="character" w:customStyle="1" w:styleId="WW8Num17z0">
    <w:name w:val="WW8Num17z0"/>
    <w:qFormat/>
    <w:rsid w:val="00805DDE"/>
    <w:rPr>
      <w:color w:val="00000A"/>
    </w:rPr>
  </w:style>
  <w:style w:type="character" w:customStyle="1" w:styleId="WW8Num17z1">
    <w:name w:val="WW8Num17z1"/>
    <w:qFormat/>
    <w:rsid w:val="00805DDE"/>
    <w:rPr>
      <w:rFonts w:ascii="Courier New" w:hAnsi="Courier New" w:cs="Courier New"/>
    </w:rPr>
  </w:style>
  <w:style w:type="character" w:customStyle="1" w:styleId="WW8Num17z2">
    <w:name w:val="WW8Num17z2"/>
    <w:qFormat/>
    <w:rsid w:val="00805DDE"/>
    <w:rPr>
      <w:rFonts w:ascii="Wingdings" w:hAnsi="Wingdings"/>
    </w:rPr>
  </w:style>
  <w:style w:type="character" w:customStyle="1" w:styleId="WW8Num17z3">
    <w:name w:val="WW8Num17z3"/>
    <w:qFormat/>
    <w:rsid w:val="00805DDE"/>
    <w:rPr>
      <w:rFonts w:ascii="Symbol" w:hAnsi="Symbol"/>
    </w:rPr>
  </w:style>
  <w:style w:type="character" w:customStyle="1" w:styleId="WW8Num18z0">
    <w:name w:val="WW8Num18z0"/>
    <w:qFormat/>
    <w:rsid w:val="00805DDE"/>
    <w:rPr>
      <w:rFonts w:cs="Times New Roman"/>
    </w:rPr>
  </w:style>
  <w:style w:type="character" w:customStyle="1" w:styleId="WW8Num19z0">
    <w:name w:val="WW8Num19z0"/>
    <w:qFormat/>
    <w:rsid w:val="00805DDE"/>
    <w:rPr>
      <w:strike w:val="0"/>
      <w:dstrike w:val="0"/>
      <w:u w:val="none"/>
    </w:rPr>
  </w:style>
  <w:style w:type="character" w:customStyle="1" w:styleId="WW8Num19z1">
    <w:name w:val="WW8Num19z1"/>
    <w:qFormat/>
    <w:rsid w:val="00805DDE"/>
    <w:rPr>
      <w:b/>
      <w:u w:val="none"/>
    </w:rPr>
  </w:style>
  <w:style w:type="character" w:customStyle="1" w:styleId="WW8Num19z2">
    <w:name w:val="WW8Num19z2"/>
    <w:qFormat/>
    <w:rsid w:val="00805DDE"/>
    <w:rPr>
      <w:u w:val="none"/>
    </w:rPr>
  </w:style>
  <w:style w:type="character" w:customStyle="1" w:styleId="WW8Num21z0">
    <w:name w:val="WW8Num21z0"/>
    <w:qFormat/>
    <w:rsid w:val="00805DDE"/>
    <w:rPr>
      <w:rFonts w:ascii="Symbol" w:hAnsi="Symbol"/>
    </w:rPr>
  </w:style>
  <w:style w:type="character" w:customStyle="1" w:styleId="WW8Num21z1">
    <w:name w:val="WW8Num21z1"/>
    <w:qFormat/>
    <w:rsid w:val="00805DDE"/>
    <w:rPr>
      <w:rFonts w:ascii="Courier New" w:hAnsi="Courier New" w:cs="Courier New"/>
    </w:rPr>
  </w:style>
  <w:style w:type="character" w:customStyle="1" w:styleId="WW8Num21z2">
    <w:name w:val="WW8Num21z2"/>
    <w:qFormat/>
    <w:rsid w:val="00805DDE"/>
    <w:rPr>
      <w:rFonts w:ascii="Wingdings" w:hAnsi="Wingdings"/>
    </w:rPr>
  </w:style>
  <w:style w:type="character" w:customStyle="1" w:styleId="WW8Num22z0">
    <w:name w:val="WW8Num22z0"/>
    <w:qFormat/>
    <w:rsid w:val="00805DDE"/>
    <w:rPr>
      <w:rFonts w:ascii="Symbol" w:hAnsi="Symbol"/>
    </w:rPr>
  </w:style>
  <w:style w:type="character" w:customStyle="1" w:styleId="WW8Num22z1">
    <w:name w:val="WW8Num22z1"/>
    <w:qFormat/>
    <w:rsid w:val="00805DDE"/>
    <w:rPr>
      <w:rFonts w:eastAsia="Times New Roman" w:cs="Times New Roman"/>
    </w:rPr>
  </w:style>
  <w:style w:type="character" w:customStyle="1" w:styleId="WW8Num22z6">
    <w:name w:val="WW8Num22z6"/>
    <w:qFormat/>
    <w:rsid w:val="00805DDE"/>
    <w:rPr>
      <w:u w:val="single"/>
    </w:rPr>
  </w:style>
  <w:style w:type="character" w:customStyle="1" w:styleId="WW8Num22z7">
    <w:name w:val="WW8Num22z7"/>
    <w:qFormat/>
    <w:rsid w:val="00805DDE"/>
    <w:rPr>
      <w:rFonts w:ascii="Courier New" w:hAnsi="Courier New" w:cs="Courier New"/>
    </w:rPr>
  </w:style>
  <w:style w:type="character" w:customStyle="1" w:styleId="WW8Num22z8">
    <w:name w:val="WW8Num22z8"/>
    <w:qFormat/>
    <w:rsid w:val="00805DDE"/>
    <w:rPr>
      <w:rFonts w:ascii="Wingdings" w:hAnsi="Wingdings"/>
    </w:rPr>
  </w:style>
  <w:style w:type="character" w:customStyle="1" w:styleId="WW8Num23z0">
    <w:name w:val="WW8Num23z0"/>
    <w:qFormat/>
    <w:rsid w:val="00805DDE"/>
    <w:rPr>
      <w:b/>
      <w:i w:val="0"/>
      <w:sz w:val="24"/>
    </w:rPr>
  </w:style>
  <w:style w:type="character" w:customStyle="1" w:styleId="WW8Num24z0">
    <w:name w:val="WW8Num24z0"/>
    <w:qFormat/>
    <w:rsid w:val="00805DDE"/>
    <w:rPr>
      <w:rFonts w:ascii="Symbol" w:hAnsi="Symbol"/>
    </w:rPr>
  </w:style>
  <w:style w:type="character" w:customStyle="1" w:styleId="WW8Num24z1">
    <w:name w:val="WW8Num24z1"/>
    <w:qFormat/>
    <w:rsid w:val="00805DDE"/>
    <w:rPr>
      <w:rFonts w:ascii="Courier New" w:hAnsi="Courier New" w:cs="Courier New"/>
    </w:rPr>
  </w:style>
  <w:style w:type="character" w:customStyle="1" w:styleId="WW8Num24z2">
    <w:name w:val="WW8Num24z2"/>
    <w:qFormat/>
    <w:rsid w:val="00805DDE"/>
    <w:rPr>
      <w:rFonts w:ascii="Wingdings" w:hAnsi="Wingdings"/>
    </w:rPr>
  </w:style>
  <w:style w:type="character" w:customStyle="1" w:styleId="WW8Num25z0">
    <w:name w:val="WW8Num25z0"/>
    <w:qFormat/>
    <w:rsid w:val="00805DDE"/>
    <w:rPr>
      <w:u w:val="none"/>
    </w:rPr>
  </w:style>
  <w:style w:type="character" w:customStyle="1" w:styleId="WW8Num25z1">
    <w:name w:val="WW8Num25z1"/>
    <w:qFormat/>
    <w:rsid w:val="00805DDE"/>
    <w:rPr>
      <w:b/>
      <w:u w:val="none"/>
    </w:rPr>
  </w:style>
  <w:style w:type="character" w:customStyle="1" w:styleId="WW8Num25z2">
    <w:name w:val="WW8Num25z2"/>
    <w:qFormat/>
    <w:rsid w:val="00805DDE"/>
    <w:rPr>
      <w:rFonts w:eastAsia="Arial Unicode MS" w:cs="Tahoma"/>
      <w:u w:val="none"/>
    </w:rPr>
  </w:style>
  <w:style w:type="character" w:customStyle="1" w:styleId="WW8Num26z0">
    <w:name w:val="WW8Num26z0"/>
    <w:qFormat/>
    <w:rsid w:val="00805DDE"/>
    <w:rPr>
      <w:color w:val="00000A"/>
    </w:rPr>
  </w:style>
  <w:style w:type="character" w:customStyle="1" w:styleId="WW8Num26z3">
    <w:name w:val="WW8Num26z3"/>
    <w:qFormat/>
    <w:rsid w:val="00805DDE"/>
    <w:rPr>
      <w:rFonts w:eastAsia="Arial Unicode MS"/>
    </w:rPr>
  </w:style>
  <w:style w:type="character" w:customStyle="1" w:styleId="WW8Num26z4">
    <w:name w:val="WW8Num26z4"/>
    <w:qFormat/>
    <w:rsid w:val="00805DDE"/>
    <w:rPr>
      <w:rFonts w:cs="Times New Roman"/>
      <w:b w:val="0"/>
      <w:i w:val="0"/>
      <w:color w:val="00000A"/>
      <w:sz w:val="22"/>
      <w:szCs w:val="22"/>
    </w:rPr>
  </w:style>
  <w:style w:type="character" w:customStyle="1" w:styleId="WW8Num28z0">
    <w:name w:val="WW8Num28z0"/>
    <w:qFormat/>
    <w:rsid w:val="00805DDE"/>
    <w:rPr>
      <w:rFonts w:eastAsia="Times New Roman" w:cs="Times New Roman"/>
      <w:b w:val="0"/>
    </w:rPr>
  </w:style>
  <w:style w:type="character" w:customStyle="1" w:styleId="WW8Num32z0">
    <w:name w:val="WW8Num32z0"/>
    <w:qFormat/>
    <w:rsid w:val="00805DDE"/>
    <w:rPr>
      <w:b w:val="0"/>
      <w:i w:val="0"/>
      <w:sz w:val="24"/>
    </w:rPr>
  </w:style>
  <w:style w:type="character" w:customStyle="1" w:styleId="WW8Num33z0">
    <w:name w:val="WW8Num33z0"/>
    <w:qFormat/>
    <w:rsid w:val="00805DDE"/>
    <w:rPr>
      <w:rFonts w:cs="Times New Roman"/>
    </w:rPr>
  </w:style>
  <w:style w:type="character" w:customStyle="1" w:styleId="WW8Num34z0">
    <w:name w:val="WW8Num34z0"/>
    <w:qFormat/>
    <w:rsid w:val="00805DDE"/>
    <w:rPr>
      <w:rFonts w:cs="Times New Roman"/>
    </w:rPr>
  </w:style>
  <w:style w:type="character" w:customStyle="1" w:styleId="WW8Num37z0">
    <w:name w:val="WW8Num37z0"/>
    <w:qFormat/>
    <w:rsid w:val="00805DDE"/>
    <w:rPr>
      <w:b w:val="0"/>
      <w:i w:val="0"/>
      <w:sz w:val="24"/>
      <w:szCs w:val="24"/>
      <w:u w:val="none"/>
    </w:rPr>
  </w:style>
  <w:style w:type="character" w:customStyle="1" w:styleId="WW8Num38z0">
    <w:name w:val="WW8Num38z0"/>
    <w:qFormat/>
    <w:rsid w:val="00805DDE"/>
    <w:rPr>
      <w:b w:val="0"/>
    </w:rPr>
  </w:style>
  <w:style w:type="character" w:customStyle="1" w:styleId="Absatz-Standardschriftart">
    <w:name w:val="Absatz-Standardschriftart"/>
    <w:qFormat/>
    <w:rsid w:val="00805DDE"/>
  </w:style>
  <w:style w:type="character" w:customStyle="1" w:styleId="WW8Num17z4">
    <w:name w:val="WW8Num17z4"/>
    <w:qFormat/>
    <w:rsid w:val="00805DDE"/>
    <w:rPr>
      <w:rFonts w:ascii="Symbol" w:hAnsi="Symbol"/>
      <w:color w:val="00000A"/>
    </w:rPr>
  </w:style>
  <w:style w:type="character" w:customStyle="1" w:styleId="WW8Num18z1">
    <w:name w:val="WW8Num18z1"/>
    <w:qFormat/>
    <w:rsid w:val="00805DDE"/>
    <w:rPr>
      <w:rFonts w:ascii="Courier New" w:hAnsi="Courier New" w:cs="Courier New"/>
    </w:rPr>
  </w:style>
  <w:style w:type="character" w:customStyle="1" w:styleId="WW8Num18z2">
    <w:name w:val="WW8Num18z2"/>
    <w:qFormat/>
    <w:rsid w:val="00805DDE"/>
    <w:rPr>
      <w:rFonts w:ascii="Wingdings" w:hAnsi="Wingdings"/>
    </w:rPr>
  </w:style>
  <w:style w:type="character" w:customStyle="1" w:styleId="WW8Num18z3">
    <w:name w:val="WW8Num18z3"/>
    <w:qFormat/>
    <w:rsid w:val="00805DDE"/>
    <w:rPr>
      <w:rFonts w:ascii="Symbol" w:hAnsi="Symbol"/>
    </w:rPr>
  </w:style>
  <w:style w:type="character" w:customStyle="1" w:styleId="WW8Num20z0">
    <w:name w:val="WW8Num20z0"/>
    <w:qFormat/>
    <w:rsid w:val="00805DDE"/>
    <w:rPr>
      <w:strike w:val="0"/>
      <w:dstrike w:val="0"/>
      <w:u w:val="none"/>
    </w:rPr>
  </w:style>
  <w:style w:type="character" w:customStyle="1" w:styleId="WW8Num20z1">
    <w:name w:val="WW8Num20z1"/>
    <w:qFormat/>
    <w:rsid w:val="00805DDE"/>
    <w:rPr>
      <w:b/>
      <w:u w:val="none"/>
    </w:rPr>
  </w:style>
  <w:style w:type="character" w:customStyle="1" w:styleId="WW8Num20z2">
    <w:name w:val="WW8Num20z2"/>
    <w:qFormat/>
    <w:rsid w:val="00805DDE"/>
    <w:rPr>
      <w:u w:val="none"/>
    </w:rPr>
  </w:style>
  <w:style w:type="character" w:customStyle="1" w:styleId="WW8Num22z2">
    <w:name w:val="WW8Num22z2"/>
    <w:qFormat/>
    <w:rsid w:val="00805DDE"/>
    <w:rPr>
      <w:rFonts w:ascii="Wingdings" w:hAnsi="Wingdings"/>
    </w:rPr>
  </w:style>
  <w:style w:type="character" w:customStyle="1" w:styleId="WW8Num23z1">
    <w:name w:val="WW8Num23z1"/>
    <w:qFormat/>
    <w:rsid w:val="00805DDE"/>
    <w:rPr>
      <w:rFonts w:eastAsia="Times New Roman" w:cs="Times New Roman"/>
    </w:rPr>
  </w:style>
  <w:style w:type="character" w:customStyle="1" w:styleId="WW8Num23z6">
    <w:name w:val="WW8Num23z6"/>
    <w:qFormat/>
    <w:rsid w:val="00805DDE"/>
    <w:rPr>
      <w:u w:val="single"/>
    </w:rPr>
  </w:style>
  <w:style w:type="character" w:customStyle="1" w:styleId="WW8Num23z7">
    <w:name w:val="WW8Num23z7"/>
    <w:qFormat/>
    <w:rsid w:val="00805DDE"/>
    <w:rPr>
      <w:rFonts w:ascii="Courier New" w:hAnsi="Courier New" w:cs="Courier New"/>
    </w:rPr>
  </w:style>
  <w:style w:type="character" w:customStyle="1" w:styleId="WW8Num23z8">
    <w:name w:val="WW8Num23z8"/>
    <w:qFormat/>
    <w:rsid w:val="00805DDE"/>
    <w:rPr>
      <w:rFonts w:ascii="Wingdings" w:hAnsi="Wingdings"/>
    </w:rPr>
  </w:style>
  <w:style w:type="character" w:customStyle="1" w:styleId="WW8Num26z1">
    <w:name w:val="WW8Num26z1"/>
    <w:qFormat/>
    <w:rsid w:val="00805DDE"/>
    <w:rPr>
      <w:b/>
      <w:u w:val="none"/>
    </w:rPr>
  </w:style>
  <w:style w:type="character" w:customStyle="1" w:styleId="WW8Num26z2">
    <w:name w:val="WW8Num26z2"/>
    <w:qFormat/>
    <w:rsid w:val="00805DDE"/>
    <w:rPr>
      <w:rFonts w:eastAsia="Arial Unicode MS" w:cs="Tahoma"/>
      <w:u w:val="none"/>
    </w:rPr>
  </w:style>
  <w:style w:type="character" w:customStyle="1" w:styleId="WW8Num27z0">
    <w:name w:val="WW8Num27z0"/>
    <w:qFormat/>
    <w:rsid w:val="00805DDE"/>
    <w:rPr>
      <w:color w:val="00000A"/>
    </w:rPr>
  </w:style>
  <w:style w:type="character" w:customStyle="1" w:styleId="WW8Num27z3">
    <w:name w:val="WW8Num27z3"/>
    <w:qFormat/>
    <w:rsid w:val="00805DDE"/>
    <w:rPr>
      <w:rFonts w:eastAsia="Arial Unicode MS"/>
    </w:rPr>
  </w:style>
  <w:style w:type="character" w:customStyle="1" w:styleId="WW8Num27z4">
    <w:name w:val="WW8Num27z4"/>
    <w:qFormat/>
    <w:rsid w:val="00805DDE"/>
    <w:rPr>
      <w:rFonts w:cs="Times New Roman"/>
      <w:b w:val="0"/>
      <w:i w:val="0"/>
      <w:color w:val="00000A"/>
      <w:sz w:val="22"/>
      <w:szCs w:val="22"/>
    </w:rPr>
  </w:style>
  <w:style w:type="character" w:customStyle="1" w:styleId="WW8Num29z0">
    <w:name w:val="WW8Num29z0"/>
    <w:qFormat/>
    <w:rsid w:val="00805DDE"/>
    <w:rPr>
      <w:rFonts w:eastAsia="Times New Roman" w:cs="Times New Roman"/>
      <w:b w:val="0"/>
    </w:rPr>
  </w:style>
  <w:style w:type="character" w:customStyle="1" w:styleId="WW8Num35z0">
    <w:name w:val="WW8Num35z0"/>
    <w:qFormat/>
    <w:rsid w:val="00805DDE"/>
    <w:rPr>
      <w:b w:val="0"/>
      <w:i w:val="0"/>
      <w:color w:val="00000A"/>
      <w:sz w:val="24"/>
      <w:szCs w:val="24"/>
      <w:u w:val="none"/>
    </w:rPr>
  </w:style>
  <w:style w:type="character" w:customStyle="1" w:styleId="WW8Num36z0">
    <w:name w:val="WW8Num36z0"/>
    <w:qFormat/>
    <w:rsid w:val="00805DDE"/>
    <w:rPr>
      <w:b w:val="0"/>
      <w:i w:val="0"/>
      <w:color w:val="00000A"/>
      <w:sz w:val="24"/>
      <w:szCs w:val="24"/>
      <w:u w:val="none"/>
    </w:rPr>
  </w:style>
  <w:style w:type="character" w:customStyle="1" w:styleId="WW8Num39z0">
    <w:name w:val="WW8Num39z0"/>
    <w:qFormat/>
    <w:rsid w:val="00805DDE"/>
    <w:rPr>
      <w:b w:val="0"/>
      <w:i w:val="0"/>
      <w:sz w:val="24"/>
      <w:szCs w:val="24"/>
      <w:u w:val="none"/>
    </w:rPr>
  </w:style>
  <w:style w:type="character" w:customStyle="1" w:styleId="WW8Num40z0">
    <w:name w:val="WW8Num40z0"/>
    <w:qFormat/>
    <w:rsid w:val="00805DDE"/>
    <w:rPr>
      <w:b w:val="0"/>
      <w:i w:val="0"/>
      <w:sz w:val="24"/>
      <w:szCs w:val="24"/>
      <w:u w:val="none"/>
    </w:rPr>
  </w:style>
  <w:style w:type="character" w:customStyle="1" w:styleId="WW-Absatz-Standardschriftart">
    <w:name w:val="WW-Absatz-Standardschriftart"/>
    <w:qFormat/>
    <w:rsid w:val="00805DDE"/>
  </w:style>
  <w:style w:type="character" w:customStyle="1" w:styleId="WW-Absatz-Standardschriftart1">
    <w:name w:val="WW-Absatz-Standardschriftart1"/>
    <w:qFormat/>
    <w:rsid w:val="00805DDE"/>
  </w:style>
  <w:style w:type="character" w:customStyle="1" w:styleId="WW8Num6z1">
    <w:name w:val="WW8Num6z1"/>
    <w:qFormat/>
    <w:rsid w:val="00805DDE"/>
    <w:rPr>
      <w:rFonts w:eastAsia="Arial Unicode MS" w:cs="Tahoma"/>
      <w:b/>
      <w:i/>
      <w:sz w:val="28"/>
    </w:rPr>
  </w:style>
  <w:style w:type="character" w:customStyle="1" w:styleId="WW8Num6z3">
    <w:name w:val="WW8Num6z3"/>
    <w:qFormat/>
    <w:rsid w:val="00805DDE"/>
    <w:rPr>
      <w:rFonts w:cs="Tahoma"/>
    </w:rPr>
  </w:style>
  <w:style w:type="character" w:customStyle="1" w:styleId="WW8Num9z1">
    <w:name w:val="WW8Num9z1"/>
    <w:qFormat/>
    <w:rsid w:val="00805DDE"/>
    <w:rPr>
      <w:rFonts w:cs="Tahoma"/>
      <w:b/>
    </w:rPr>
  </w:style>
  <w:style w:type="character" w:customStyle="1" w:styleId="WW8Num9z2">
    <w:name w:val="WW8Num9z2"/>
    <w:qFormat/>
    <w:rsid w:val="00805DDE"/>
    <w:rPr>
      <w:rFonts w:eastAsia="Arial Unicode MS" w:cs="Tahoma"/>
      <w:b w:val="0"/>
    </w:rPr>
  </w:style>
  <w:style w:type="character" w:customStyle="1" w:styleId="WW8Num9z3">
    <w:name w:val="WW8Num9z3"/>
    <w:qFormat/>
    <w:rsid w:val="00805DDE"/>
    <w:rPr>
      <w:rFonts w:cs="Tahoma"/>
      <w:b/>
      <w:i w:val="0"/>
    </w:rPr>
  </w:style>
  <w:style w:type="character" w:customStyle="1" w:styleId="WW8Num11z3">
    <w:name w:val="WW8Num11z3"/>
    <w:qFormat/>
    <w:rsid w:val="00805DDE"/>
    <w:rPr>
      <w:b w:val="0"/>
      <w:color w:val="000000"/>
    </w:rPr>
  </w:style>
  <w:style w:type="character" w:customStyle="1" w:styleId="WW8Num11z4">
    <w:name w:val="WW8Num11z4"/>
    <w:qFormat/>
    <w:rsid w:val="00805DDE"/>
    <w:rPr>
      <w:b/>
    </w:rPr>
  </w:style>
  <w:style w:type="character" w:customStyle="1" w:styleId="WW8Num12z1">
    <w:name w:val="WW8Num12z1"/>
    <w:qFormat/>
    <w:rsid w:val="00805DDE"/>
    <w:rPr>
      <w:b/>
      <w:i/>
      <w:sz w:val="28"/>
    </w:rPr>
  </w:style>
  <w:style w:type="character" w:customStyle="1" w:styleId="WW8Num14z0">
    <w:name w:val="WW8Num14z0"/>
    <w:qFormat/>
    <w:rsid w:val="00805DDE"/>
    <w:rPr>
      <w:rFonts w:cs="Times New Roman"/>
    </w:rPr>
  </w:style>
  <w:style w:type="character" w:customStyle="1" w:styleId="WW8Num16z0">
    <w:name w:val="WW8Num16z0"/>
    <w:qFormat/>
    <w:rsid w:val="00805DDE"/>
    <w:rPr>
      <w:b/>
    </w:rPr>
  </w:style>
  <w:style w:type="character" w:customStyle="1" w:styleId="WW8Num16z2">
    <w:name w:val="WW8Num16z2"/>
    <w:qFormat/>
    <w:rsid w:val="00805DDE"/>
    <w:rPr>
      <w:rFonts w:eastAsia="Times New Roman" w:cs="Times New Roman"/>
      <w:b/>
    </w:rPr>
  </w:style>
  <w:style w:type="character" w:customStyle="1" w:styleId="WW8Num16z3">
    <w:name w:val="WW8Num16z3"/>
    <w:qFormat/>
    <w:rsid w:val="00805DDE"/>
    <w:rPr>
      <w:rFonts w:ascii="Symbol" w:hAnsi="Symbol"/>
      <w:color w:val="00000A"/>
      <w:sz w:val="28"/>
    </w:rPr>
  </w:style>
  <w:style w:type="character" w:customStyle="1" w:styleId="WW8Num16z4">
    <w:name w:val="WW8Num16z4"/>
    <w:qFormat/>
    <w:rsid w:val="00805DDE"/>
    <w:rPr>
      <w:rFonts w:ascii="Symbol" w:hAnsi="Symbol"/>
      <w:color w:val="00000A"/>
    </w:rPr>
  </w:style>
  <w:style w:type="character" w:customStyle="1" w:styleId="WW-Absatz-Standardschriftart11">
    <w:name w:val="WW-Absatz-Standardschriftart11"/>
    <w:qFormat/>
    <w:rsid w:val="00805DDE"/>
  </w:style>
  <w:style w:type="character" w:customStyle="1" w:styleId="Domylnaczcionkaakapitu1">
    <w:name w:val="Domyślna czcionka akapitu1"/>
    <w:qFormat/>
    <w:rsid w:val="00805DDE"/>
  </w:style>
  <w:style w:type="character" w:customStyle="1" w:styleId="Numerstrony1">
    <w:name w:val="Numer strony1"/>
    <w:qFormat/>
    <w:rsid w:val="00805DDE"/>
    <w:rPr>
      <w:rFonts w:eastAsia="Arial Unicode MS"/>
      <w:color w:val="000000"/>
      <w:lang w:val="en-US"/>
    </w:rPr>
  </w:style>
  <w:style w:type="character" w:customStyle="1" w:styleId="czeinternetowe">
    <w:name w:val="Łącze internetowe"/>
    <w:rsid w:val="00805DDE"/>
    <w:rPr>
      <w:color w:val="000080"/>
      <w:u w:val="single"/>
    </w:rPr>
  </w:style>
  <w:style w:type="character" w:customStyle="1" w:styleId="TekstpodstawowyZnak">
    <w:name w:val="Tekst podstawowy Znak"/>
    <w:qFormat/>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qFormat/>
    <w:rsid w:val="00805DDE"/>
    <w:rPr>
      <w:rFonts w:ascii="Times New Roman" w:eastAsia="Arial Unicode MS" w:hAnsi="Times New Roman" w:cs="Tahoma"/>
      <w:color w:val="000000"/>
      <w:sz w:val="24"/>
      <w:szCs w:val="24"/>
      <w:lang w:val="en-US"/>
    </w:rPr>
  </w:style>
  <w:style w:type="character" w:customStyle="1" w:styleId="NagwekZnak">
    <w:name w:val="Nagłówek Znak"/>
    <w:qFormat/>
    <w:rsid w:val="00805DDE"/>
    <w:rPr>
      <w:rFonts w:ascii="Times New Roman" w:eastAsia="Arial Unicode MS" w:hAnsi="Times New Roman" w:cs="Tahoma"/>
      <w:color w:val="000000"/>
      <w:sz w:val="24"/>
      <w:szCs w:val="24"/>
      <w:lang w:val="en-US"/>
    </w:rPr>
  </w:style>
  <w:style w:type="character" w:customStyle="1" w:styleId="StopkaZnak">
    <w:name w:val="Stopka Znak"/>
    <w:uiPriority w:val="99"/>
    <w:qFormat/>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qFormat/>
    <w:rsid w:val="00805DDE"/>
    <w:rPr>
      <w:rFonts w:ascii="Times New Roman" w:eastAsia="Arial Unicode MS" w:hAnsi="Times New Roman" w:cs="Tahoma"/>
      <w:color w:val="000000"/>
      <w:sz w:val="24"/>
      <w:szCs w:val="24"/>
      <w:lang w:val="en-US"/>
    </w:rPr>
  </w:style>
  <w:style w:type="character" w:customStyle="1" w:styleId="Tytuksiki1">
    <w:name w:val="Tytuł książki1"/>
    <w:qFormat/>
    <w:rsid w:val="00805DDE"/>
    <w:rPr>
      <w:b/>
      <w:i/>
      <w:caps/>
      <w:color w:val="244061"/>
      <w:spacing w:val="5"/>
      <w:sz w:val="24"/>
      <w:u w:val="none"/>
    </w:rPr>
  </w:style>
  <w:style w:type="character" w:customStyle="1" w:styleId="LegendaZnak">
    <w:name w:val="Legenda Znak"/>
    <w:link w:val="Legenda"/>
    <w:qFormat/>
    <w:rsid w:val="00805DDE"/>
    <w:rPr>
      <w:rFonts w:ascii="Garamond" w:eastAsia="Times New Roman" w:hAnsi="Garamond" w:cs="Times New Roman"/>
      <w:sz w:val="26"/>
      <w:szCs w:val="20"/>
      <w:lang w:val="en-US"/>
    </w:rPr>
  </w:style>
  <w:style w:type="character" w:customStyle="1" w:styleId="Odwoaniedokomentarza1">
    <w:name w:val="Odwołanie do komentarza1"/>
    <w:qFormat/>
    <w:rsid w:val="00805DDE"/>
    <w:rPr>
      <w:rFonts w:cs="Times New Roman"/>
      <w:sz w:val="16"/>
      <w:szCs w:val="16"/>
    </w:rPr>
  </w:style>
  <w:style w:type="character" w:customStyle="1" w:styleId="FontStyle23">
    <w:name w:val="Font Style23"/>
    <w:qFormat/>
    <w:rsid w:val="00805DDE"/>
    <w:rPr>
      <w:rFonts w:ascii="Times New Roman" w:hAnsi="Times New Roman" w:cs="Times New Roman"/>
      <w:sz w:val="20"/>
      <w:szCs w:val="20"/>
    </w:rPr>
  </w:style>
  <w:style w:type="character" w:customStyle="1" w:styleId="FontStyle22">
    <w:name w:val="Font Style22"/>
    <w:qFormat/>
    <w:rsid w:val="00805DDE"/>
    <w:rPr>
      <w:rFonts w:ascii="Times New Roman" w:hAnsi="Times New Roman" w:cs="Times New Roman"/>
      <w:b/>
      <w:bCs/>
      <w:sz w:val="20"/>
      <w:szCs w:val="20"/>
    </w:rPr>
  </w:style>
  <w:style w:type="character" w:customStyle="1" w:styleId="TekstdymkaZnak">
    <w:name w:val="Tekst dymka Znak"/>
    <w:qFormat/>
    <w:rsid w:val="00805DDE"/>
    <w:rPr>
      <w:rFonts w:ascii="Tahoma" w:eastAsia="Arial Unicode MS" w:hAnsi="Tahoma" w:cs="Tahoma"/>
      <w:color w:val="000000"/>
      <w:sz w:val="16"/>
      <w:szCs w:val="16"/>
      <w:lang w:val="en-US"/>
    </w:rPr>
  </w:style>
  <w:style w:type="character" w:customStyle="1" w:styleId="Wyrnienie">
    <w:name w:val="Wyróżnienie"/>
    <w:qFormat/>
    <w:rsid w:val="00805DDE"/>
    <w:rPr>
      <w:b/>
      <w:bCs/>
      <w:i w:val="0"/>
      <w:iCs w:val="0"/>
    </w:rPr>
  </w:style>
  <w:style w:type="character" w:customStyle="1" w:styleId="st">
    <w:name w:val="st"/>
    <w:basedOn w:val="Domylnaczcionkaakapitu1"/>
    <w:qFormat/>
    <w:rsid w:val="00805DDE"/>
  </w:style>
  <w:style w:type="character" w:styleId="Pogrubienie">
    <w:name w:val="Strong"/>
    <w:uiPriority w:val="22"/>
    <w:qFormat/>
    <w:rsid w:val="00805DDE"/>
    <w:rPr>
      <w:b/>
      <w:bCs/>
    </w:rPr>
  </w:style>
  <w:style w:type="character" w:customStyle="1" w:styleId="pktl">
    <w:name w:val="pktl"/>
    <w:basedOn w:val="Domylnaczcionkaakapitu1"/>
    <w:qFormat/>
    <w:rsid w:val="00805DDE"/>
  </w:style>
  <w:style w:type="character" w:customStyle="1" w:styleId="litl">
    <w:name w:val="litl"/>
    <w:basedOn w:val="Domylnaczcionkaakapitu1"/>
    <w:qFormat/>
    <w:rsid w:val="00805DDE"/>
  </w:style>
  <w:style w:type="character" w:customStyle="1" w:styleId="ustl">
    <w:name w:val="ustl"/>
    <w:basedOn w:val="Domylnaczcionkaakapitu1"/>
    <w:qFormat/>
    <w:rsid w:val="00805DDE"/>
  </w:style>
  <w:style w:type="character" w:customStyle="1" w:styleId="st1">
    <w:name w:val="st1"/>
    <w:basedOn w:val="Domylnaczcionkaakapitu1"/>
    <w:qFormat/>
    <w:rsid w:val="00805DDE"/>
  </w:style>
  <w:style w:type="character" w:customStyle="1" w:styleId="21Znak">
    <w:name w:val="2.1 Znak"/>
    <w:qFormat/>
    <w:rsid w:val="00805DDE"/>
    <w:rPr>
      <w:rFonts w:ascii="Times New Roman" w:eastAsia="Times New Roman" w:hAnsi="Times New Roman" w:cs="Times New Roman"/>
      <w:sz w:val="24"/>
      <w:szCs w:val="24"/>
    </w:rPr>
  </w:style>
  <w:style w:type="character" w:customStyle="1" w:styleId="StylStandardArialZnak">
    <w:name w:val="Styl Standard + Arial Znak"/>
    <w:qFormat/>
    <w:rsid w:val="00805DDE"/>
    <w:rPr>
      <w:rFonts w:ascii="Arial" w:eastAsia="Times New Roman" w:hAnsi="Arial" w:cs="Times New Roman"/>
      <w:b/>
      <w:sz w:val="20"/>
      <w:szCs w:val="20"/>
    </w:rPr>
  </w:style>
  <w:style w:type="character" w:customStyle="1" w:styleId="dane1">
    <w:name w:val="dane1"/>
    <w:qFormat/>
    <w:rsid w:val="00805DDE"/>
    <w:rPr>
      <w:color w:val="0000CD"/>
    </w:rPr>
  </w:style>
  <w:style w:type="character" w:customStyle="1" w:styleId="Tekstpodstawowy3Znak">
    <w:name w:val="Tekst podstawowy 3 Znak"/>
    <w:qFormat/>
    <w:rsid w:val="00805DDE"/>
    <w:rPr>
      <w:rFonts w:ascii="Times New Roman" w:eastAsia="Arial Unicode MS" w:hAnsi="Times New Roman" w:cs="Tahoma"/>
      <w:color w:val="000000"/>
      <w:sz w:val="16"/>
      <w:szCs w:val="16"/>
      <w:lang w:val="en-US"/>
    </w:rPr>
  </w:style>
  <w:style w:type="character" w:customStyle="1" w:styleId="Teksttreci7">
    <w:name w:val="Tekst treści (7)"/>
    <w:qFormat/>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qFormat/>
    <w:rsid w:val="00805DDE"/>
    <w:rPr>
      <w:rFonts w:ascii="Times New Roman" w:eastAsia="Times New Roman" w:hAnsi="Times New Roman" w:cs="Times New Roman"/>
      <w:b/>
      <w:sz w:val="24"/>
      <w:szCs w:val="24"/>
    </w:rPr>
  </w:style>
  <w:style w:type="character" w:customStyle="1" w:styleId="1Znak">
    <w:name w:val="1 Znak"/>
    <w:qFormat/>
    <w:rsid w:val="00805DDE"/>
    <w:rPr>
      <w:rFonts w:ascii="Times New Roman" w:eastAsia="Times New Roman" w:hAnsi="Times New Roman" w:cs="Times New Roman"/>
      <w:b/>
      <w:sz w:val="24"/>
      <w:szCs w:val="24"/>
      <w:u w:val="single"/>
    </w:rPr>
  </w:style>
  <w:style w:type="character" w:customStyle="1" w:styleId="TekstkomentarzaZnak">
    <w:name w:val="Tekst komentarza Znak"/>
    <w:qFormat/>
    <w:rsid w:val="00805DDE"/>
    <w:rPr>
      <w:rFonts w:ascii="Times New Roman" w:eastAsia="Arial Unicode MS" w:hAnsi="Times New Roman" w:cs="Tahoma"/>
      <w:color w:val="000000"/>
      <w:sz w:val="20"/>
      <w:szCs w:val="20"/>
      <w:lang w:val="en-US"/>
    </w:rPr>
  </w:style>
  <w:style w:type="character" w:customStyle="1" w:styleId="TematkomentarzaZnak">
    <w:name w:val="Temat komentarza Znak"/>
    <w:qFormat/>
    <w:rsid w:val="00805DDE"/>
    <w:rPr>
      <w:rFonts w:ascii="Times New Roman" w:eastAsia="Arial Unicode MS" w:hAnsi="Times New Roman" w:cs="Tahoma"/>
      <w:b/>
      <w:bCs/>
      <w:color w:val="000000"/>
      <w:sz w:val="20"/>
      <w:szCs w:val="20"/>
      <w:lang w:val="en-US"/>
    </w:rPr>
  </w:style>
  <w:style w:type="character" w:customStyle="1" w:styleId="TekstpodstawowyZnak1">
    <w:name w:val="Tekst podstawowy Znak1"/>
    <w:basedOn w:val="Domylnaczcionkaakapitu"/>
    <w:link w:val="Tekstpodstawowy"/>
    <w:qFormat/>
    <w:rsid w:val="00805DDE"/>
    <w:rPr>
      <w:rFonts w:ascii="Arial" w:eastAsia="Times New Roman" w:hAnsi="Arial" w:cs="Arial"/>
      <w:kern w:val="2"/>
      <w:sz w:val="20"/>
      <w:szCs w:val="20"/>
      <w:lang w:val="en-US" w:eastAsia="hi-IN" w:bidi="hi-IN"/>
    </w:rPr>
  </w:style>
  <w:style w:type="character" w:customStyle="1" w:styleId="TekstpodstawowywcityZnak1">
    <w:name w:val="Tekst podstawowy wcięty Znak1"/>
    <w:basedOn w:val="Domylnaczcionkaakapitu"/>
    <w:link w:val="Tekstpodstawowywcity"/>
    <w:qFormat/>
    <w:rsid w:val="00805DDE"/>
    <w:rPr>
      <w:rFonts w:ascii="Arial" w:eastAsia="Times New Roman" w:hAnsi="Arial" w:cs="Arial"/>
      <w:kern w:val="2"/>
      <w:sz w:val="20"/>
      <w:szCs w:val="20"/>
      <w:lang w:val="en-US" w:eastAsia="hi-IN" w:bidi="hi-IN"/>
    </w:rPr>
  </w:style>
  <w:style w:type="character" w:customStyle="1" w:styleId="StopkaZnak1">
    <w:name w:val="Stopka Znak1"/>
    <w:basedOn w:val="Domylnaczcionkaakapitu"/>
    <w:link w:val="Stopka"/>
    <w:uiPriority w:val="99"/>
    <w:qFormat/>
    <w:rsid w:val="00805DDE"/>
    <w:rPr>
      <w:rFonts w:ascii="Arial" w:eastAsia="Times New Roman" w:hAnsi="Arial" w:cs="Arial"/>
      <w:kern w:val="2"/>
      <w:sz w:val="20"/>
      <w:szCs w:val="20"/>
      <w:lang w:val="en-US" w:eastAsia="hi-IN" w:bidi="hi-IN"/>
    </w:rPr>
  </w:style>
  <w:style w:type="character" w:customStyle="1" w:styleId="NagwekZnak1">
    <w:name w:val="Nagłówek Znak1"/>
    <w:basedOn w:val="Domylnaczcionkaakapitu"/>
    <w:link w:val="Nagwek"/>
    <w:qFormat/>
    <w:rsid w:val="00805DDE"/>
    <w:rPr>
      <w:rFonts w:ascii="Arial" w:eastAsia="Times New Roman" w:hAnsi="Arial" w:cs="Arial"/>
      <w:kern w:val="2"/>
      <w:sz w:val="20"/>
      <w:szCs w:val="20"/>
      <w:lang w:val="en-US" w:eastAsia="hi-IN" w:bidi="hi-IN"/>
    </w:rPr>
  </w:style>
  <w:style w:type="character" w:customStyle="1" w:styleId="TekstdymkaZnak1">
    <w:name w:val="Tekst dymka Znak1"/>
    <w:basedOn w:val="Domylnaczcionkaakapitu"/>
    <w:link w:val="Tekstdymka"/>
    <w:uiPriority w:val="99"/>
    <w:semiHidden/>
    <w:qFormat/>
    <w:rsid w:val="00805DDE"/>
    <w:rPr>
      <w:rFonts w:ascii="Segoe UI" w:eastAsia="Times New Roman" w:hAnsi="Segoe UI" w:cs="Mangal"/>
      <w:kern w:val="2"/>
      <w:sz w:val="18"/>
      <w:szCs w:val="16"/>
      <w:lang w:val="en-US" w:eastAsia="hi-IN" w:bidi="hi-IN"/>
    </w:rPr>
  </w:style>
  <w:style w:type="character" w:styleId="Odwoaniedokomentarza">
    <w:name w:val="annotation reference"/>
    <w:uiPriority w:val="99"/>
    <w:semiHidden/>
    <w:unhideWhenUsed/>
    <w:qFormat/>
    <w:rsid w:val="00805DDE"/>
    <w:rPr>
      <w:sz w:val="16"/>
      <w:szCs w:val="16"/>
    </w:rPr>
  </w:style>
  <w:style w:type="character" w:customStyle="1" w:styleId="TekstkomentarzaZnak1">
    <w:name w:val="Tekst komentarza Znak1"/>
    <w:basedOn w:val="Domylnaczcionkaakapitu"/>
    <w:link w:val="Tekstkomentarza"/>
    <w:uiPriority w:val="99"/>
    <w:semiHidden/>
    <w:qFormat/>
    <w:rsid w:val="00805DDE"/>
    <w:rPr>
      <w:rFonts w:ascii="Arial" w:eastAsia="Times New Roman" w:hAnsi="Arial" w:cs="Mangal"/>
      <w:kern w:val="2"/>
      <w:sz w:val="20"/>
      <w:szCs w:val="18"/>
      <w:lang w:val="en-US" w:eastAsia="hi-IN" w:bidi="hi-IN"/>
    </w:rPr>
  </w:style>
  <w:style w:type="character" w:customStyle="1" w:styleId="TematkomentarzaZnak1">
    <w:name w:val="Temat komentarza Znak1"/>
    <w:basedOn w:val="TekstkomentarzaZnak1"/>
    <w:link w:val="Tematkomentarza"/>
    <w:uiPriority w:val="99"/>
    <w:semiHidden/>
    <w:qFormat/>
    <w:rsid w:val="00805DDE"/>
    <w:rPr>
      <w:rFonts w:ascii="Arial" w:eastAsia="Times New Roman" w:hAnsi="Arial" w:cs="Mangal"/>
      <w:b/>
      <w:bCs/>
      <w:kern w:val="2"/>
      <w:sz w:val="20"/>
      <w:szCs w:val="18"/>
      <w:lang w:val="en-US" w:eastAsia="hi-IN" w:bidi="hi-IN"/>
    </w:rPr>
  </w:style>
  <w:style w:type="character" w:customStyle="1" w:styleId="TekstprzypisukocowegoZnak">
    <w:name w:val="Tekst przypisu końcowego Znak"/>
    <w:basedOn w:val="Domylnaczcionkaakapitu"/>
    <w:link w:val="Tekstprzypisukocowego"/>
    <w:uiPriority w:val="99"/>
    <w:semiHidden/>
    <w:qFormat/>
    <w:rsid w:val="00D75E8F"/>
    <w:rPr>
      <w:rFonts w:ascii="Arial" w:eastAsia="Times New Roman" w:hAnsi="Arial" w:cs="Mangal"/>
      <w:kern w:val="2"/>
      <w:sz w:val="20"/>
      <w:szCs w:val="18"/>
      <w:lang w:val="en-US" w:eastAsia="hi-IN" w:bidi="hi-I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E8F"/>
    <w:rPr>
      <w:vertAlign w:val="superscript"/>
    </w:rPr>
  </w:style>
  <w:style w:type="character" w:customStyle="1" w:styleId="PodpisZnak1">
    <w:name w:val="Podpis Znak1"/>
    <w:basedOn w:val="Domylnaczcionkaakapitu"/>
    <w:uiPriority w:val="99"/>
    <w:semiHidden/>
    <w:qFormat/>
    <w:rsid w:val="006773AD"/>
    <w:rPr>
      <w:rFonts w:ascii="Arial" w:eastAsia="Times New Roman" w:hAnsi="Arial" w:cs="Mangal"/>
      <w:kern w:val="2"/>
      <w:sz w:val="20"/>
      <w:szCs w:val="18"/>
      <w:lang w:val="en-US" w:eastAsia="hi-IN" w:bidi="hi-IN"/>
    </w:rPr>
  </w:style>
  <w:style w:type="character" w:customStyle="1" w:styleId="Nagwek3Znak">
    <w:name w:val="Nagłówek 3 Znak"/>
    <w:basedOn w:val="Domylnaczcionkaakapitu"/>
    <w:link w:val="Nagwek3"/>
    <w:uiPriority w:val="9"/>
    <w:semiHidden/>
    <w:qFormat/>
    <w:rsid w:val="002A32BA"/>
    <w:rPr>
      <w:rFonts w:asciiTheme="majorHAnsi" w:eastAsiaTheme="majorEastAsia" w:hAnsiTheme="majorHAnsi" w:cs="Mangal"/>
      <w:color w:val="1F4D78" w:themeColor="accent1" w:themeShade="7F"/>
      <w:kern w:val="2"/>
      <w:sz w:val="24"/>
      <w:szCs w:val="21"/>
      <w:lang w:val="en-US" w:eastAsia="hi-IN" w:bidi="hi-IN"/>
    </w:rPr>
  </w:style>
  <w:style w:type="paragraph" w:styleId="Nagwek">
    <w:name w:val="header"/>
    <w:basedOn w:val="Normalny"/>
    <w:next w:val="Tekstpodstawowy"/>
    <w:link w:val="NagwekZnak1"/>
    <w:rsid w:val="00805DDE"/>
    <w:pPr>
      <w:suppressLineNumbers/>
      <w:tabs>
        <w:tab w:val="center" w:pos="4819"/>
        <w:tab w:val="right" w:pos="9638"/>
      </w:tabs>
    </w:pPr>
  </w:style>
  <w:style w:type="paragraph" w:styleId="Tekstpodstawowy">
    <w:name w:val="Body Text"/>
    <w:basedOn w:val="Normalny"/>
    <w:link w:val="TekstpodstawowyZnak1"/>
    <w:rsid w:val="00805DDE"/>
    <w:pPr>
      <w:spacing w:after="283"/>
    </w:pPr>
  </w:style>
  <w:style w:type="paragraph" w:styleId="Lista">
    <w:name w:val="List"/>
    <w:basedOn w:val="Tekstpodstawowy"/>
    <w:rsid w:val="00805DDE"/>
    <w:rPr>
      <w:rFonts w:cs="Mangal"/>
    </w:rPr>
  </w:style>
  <w:style w:type="paragraph" w:styleId="Legenda">
    <w:name w:val="caption"/>
    <w:basedOn w:val="Normalny"/>
    <w:link w:val="LegendaZnak"/>
    <w:qFormat/>
    <w:pPr>
      <w:suppressLineNumbers/>
      <w:spacing w:before="120" w:after="120"/>
    </w:pPr>
    <w:rPr>
      <w:i/>
      <w:iCs/>
      <w:sz w:val="24"/>
      <w:szCs w:val="24"/>
    </w:rPr>
  </w:style>
  <w:style w:type="paragraph" w:customStyle="1" w:styleId="Indeks">
    <w:name w:val="Indeks"/>
    <w:basedOn w:val="Normalny"/>
    <w:qFormat/>
    <w:rsid w:val="00805DDE"/>
    <w:pPr>
      <w:suppressLineNumbers/>
    </w:pPr>
    <w:rPr>
      <w:rFonts w:cs="Mangal"/>
    </w:rPr>
  </w:style>
  <w:style w:type="paragraph" w:customStyle="1" w:styleId="Nagwek10">
    <w:name w:val="Nagłówek1"/>
    <w:basedOn w:val="Normalny"/>
    <w:next w:val="Tekstpodstawowy"/>
    <w:qFormat/>
    <w:rsid w:val="00805DDE"/>
    <w:pPr>
      <w:keepNext/>
      <w:tabs>
        <w:tab w:val="center" w:pos="4536"/>
        <w:tab w:val="right" w:pos="9072"/>
      </w:tabs>
      <w:spacing w:before="240" w:after="120"/>
    </w:pPr>
    <w:rPr>
      <w:rFonts w:eastAsia="Lucida Sans Unicode" w:cs="Mangal"/>
      <w:sz w:val="28"/>
      <w:szCs w:val="28"/>
    </w:rPr>
  </w:style>
  <w:style w:type="paragraph" w:customStyle="1" w:styleId="Podpis1">
    <w:name w:val="Podpis1"/>
    <w:basedOn w:val="Normalny"/>
    <w:qFormat/>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styleId="Tekstpodstawowywcity">
    <w:name w:val="Body Text Indent"/>
    <w:basedOn w:val="Tekstpodstawowy"/>
    <w:link w:val="TekstpodstawowywcityZnak1"/>
    <w:rsid w:val="00805DDE"/>
    <w:pPr>
      <w:ind w:left="283"/>
    </w:pPr>
  </w:style>
  <w:style w:type="paragraph" w:customStyle="1" w:styleId="Gwkaistopka">
    <w:name w:val="Główka i stopka"/>
    <w:basedOn w:val="Normalny"/>
    <w:qFormat/>
  </w:style>
  <w:style w:type="paragraph" w:styleId="Stopka">
    <w:name w:val="footer"/>
    <w:basedOn w:val="Normalny"/>
    <w:link w:val="StopkaZnak1"/>
    <w:uiPriority w:val="99"/>
    <w:rsid w:val="00805DDE"/>
    <w:pPr>
      <w:suppressLineNumbers/>
      <w:tabs>
        <w:tab w:val="center" w:pos="4536"/>
        <w:tab w:val="right" w:pos="9072"/>
      </w:tabs>
    </w:pPr>
  </w:style>
  <w:style w:type="paragraph" w:customStyle="1" w:styleId="Tekstprzypisudolnego1">
    <w:name w:val="Tekst przypisu dolnego1"/>
    <w:basedOn w:val="Normalny"/>
    <w:qFormat/>
    <w:rsid w:val="00805DDE"/>
  </w:style>
  <w:style w:type="paragraph" w:customStyle="1" w:styleId="Tekstpodstawowywcity1">
    <w:name w:val="Tekst podstawowy wcięty1"/>
    <w:basedOn w:val="Normalny"/>
    <w:qFormat/>
    <w:rsid w:val="00805DDE"/>
    <w:rPr>
      <w:b/>
      <w:bCs/>
      <w:sz w:val="26"/>
      <w:szCs w:val="26"/>
    </w:rPr>
  </w:style>
  <w:style w:type="paragraph" w:customStyle="1" w:styleId="Tekstpodstawowy32">
    <w:name w:val="Tekst podstawowy 32"/>
    <w:basedOn w:val="Normalny"/>
    <w:qFormat/>
    <w:rsid w:val="00805DDE"/>
  </w:style>
  <w:style w:type="paragraph" w:customStyle="1" w:styleId="pkt">
    <w:name w:val="pkt"/>
    <w:basedOn w:val="Normalny"/>
    <w:qFormat/>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qFormat/>
    <w:rsid w:val="00805DDE"/>
  </w:style>
  <w:style w:type="paragraph" w:customStyle="1" w:styleId="ust">
    <w:name w:val="ust"/>
    <w:qFormat/>
    <w:rsid w:val="00805DDE"/>
    <w:pPr>
      <w:widowControl w:val="0"/>
      <w:spacing w:before="60" w:after="60" w:line="100" w:lineRule="atLeast"/>
      <w:ind w:left="426" w:hanging="284"/>
      <w:jc w:val="both"/>
    </w:pPr>
    <w:rPr>
      <w:rFonts w:ascii="Times New Roman" w:eastAsia="Arial" w:hAnsi="Times New Roman" w:cs="Times New Roman"/>
      <w:kern w:val="2"/>
      <w:sz w:val="24"/>
      <w:szCs w:val="20"/>
      <w:lang w:eastAsia="hi-IN" w:bidi="hi-IN"/>
    </w:rPr>
  </w:style>
  <w:style w:type="paragraph" w:customStyle="1" w:styleId="Tekstpodstawowy21">
    <w:name w:val="Tekst podstawowy 21"/>
    <w:basedOn w:val="Normalny"/>
    <w:qFormat/>
    <w:rsid w:val="00805DDE"/>
    <w:pPr>
      <w:jc w:val="both"/>
    </w:pPr>
    <w:rPr>
      <w:rFonts w:ascii="Verdana" w:hAnsi="Verdana"/>
      <w:bCs/>
      <w:lang w:val="pl-PL"/>
    </w:rPr>
  </w:style>
  <w:style w:type="paragraph" w:customStyle="1" w:styleId="Tekstdymka1">
    <w:name w:val="Tekst dymka1"/>
    <w:basedOn w:val="Normalny"/>
    <w:qFormat/>
    <w:rsid w:val="00805DDE"/>
    <w:rPr>
      <w:rFonts w:ascii="Tahoma" w:hAnsi="Tahoma"/>
      <w:sz w:val="16"/>
      <w:szCs w:val="16"/>
    </w:rPr>
  </w:style>
  <w:style w:type="paragraph" w:customStyle="1" w:styleId="Default">
    <w:name w:val="Default"/>
    <w:qFormat/>
    <w:rsid w:val="00805DDE"/>
    <w:pPr>
      <w:spacing w:line="100" w:lineRule="atLeast"/>
    </w:pPr>
    <w:rPr>
      <w:rFonts w:ascii="Arial" w:eastAsia="Times New Roman" w:hAnsi="Arial" w:cs="Arial"/>
      <w:color w:val="000000"/>
      <w:kern w:val="2"/>
      <w:sz w:val="24"/>
      <w:szCs w:val="24"/>
      <w:lang w:eastAsia="hi-IN" w:bidi="hi-IN"/>
    </w:rPr>
  </w:style>
  <w:style w:type="paragraph" w:customStyle="1" w:styleId="21">
    <w:name w:val="2.1"/>
    <w:basedOn w:val="Normalny"/>
    <w:qFormat/>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qFormat/>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qFormat/>
    <w:rsid w:val="00805DDE"/>
    <w:pPr>
      <w:widowControl/>
      <w:suppressAutoHyphens w:val="0"/>
    </w:pPr>
    <w:rPr>
      <w:rFonts w:cs="Times New Roman"/>
      <w:b/>
    </w:rPr>
  </w:style>
  <w:style w:type="paragraph" w:customStyle="1" w:styleId="Tekstpodstawowy33">
    <w:name w:val="Tekst podstawowy 33"/>
    <w:basedOn w:val="Normalny"/>
    <w:qFormat/>
    <w:rsid w:val="00805DDE"/>
    <w:pPr>
      <w:spacing w:after="120"/>
    </w:pPr>
    <w:rPr>
      <w:sz w:val="16"/>
      <w:szCs w:val="16"/>
    </w:rPr>
  </w:style>
  <w:style w:type="paragraph" w:customStyle="1" w:styleId="Rzymskie">
    <w:name w:val="Rzymskie"/>
    <w:basedOn w:val="Normalny"/>
    <w:qFormat/>
    <w:rsid w:val="00805DDE"/>
    <w:pPr>
      <w:widowControl/>
      <w:tabs>
        <w:tab w:val="left" w:pos="1080"/>
      </w:tabs>
      <w:suppressAutoHyphens w:val="0"/>
      <w:ind w:left="360" w:hanging="360"/>
      <w:jc w:val="both"/>
    </w:pPr>
    <w:rPr>
      <w:rFonts w:cs="Times New Roman"/>
      <w:b/>
      <w:color w:val="00000A"/>
      <w:lang w:val="pl-PL"/>
    </w:rPr>
  </w:style>
  <w:style w:type="paragraph" w:customStyle="1" w:styleId="Numery1">
    <w:name w:val="Numery 1"/>
    <w:basedOn w:val="Normalny"/>
    <w:qFormat/>
    <w:rsid w:val="00805DDE"/>
    <w:pPr>
      <w:widowControl/>
      <w:tabs>
        <w:tab w:val="left" w:pos="1080"/>
      </w:tabs>
      <w:suppressAutoHyphens w:val="0"/>
      <w:ind w:left="360" w:hanging="360"/>
      <w:jc w:val="both"/>
    </w:pPr>
    <w:rPr>
      <w:rFonts w:cs="Times New Roman"/>
      <w:color w:val="00000A"/>
      <w:lang w:val="pl-PL"/>
    </w:rPr>
  </w:style>
  <w:style w:type="paragraph" w:customStyle="1" w:styleId="1">
    <w:name w:val="1"/>
    <w:basedOn w:val="Normalny"/>
    <w:qFormat/>
    <w:rsid w:val="00805DDE"/>
    <w:pPr>
      <w:widowControl/>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qFormat/>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qFormat/>
    <w:rsid w:val="00805DDE"/>
  </w:style>
  <w:style w:type="paragraph" w:customStyle="1" w:styleId="Tematkomentarza1">
    <w:name w:val="Temat komentarza1"/>
    <w:basedOn w:val="Tekstkomentarza1"/>
    <w:qFormat/>
    <w:rsid w:val="00805DDE"/>
    <w:rPr>
      <w:b/>
      <w:bCs/>
    </w:rPr>
  </w:style>
  <w:style w:type="paragraph" w:customStyle="1" w:styleId="NormalnyWeb1">
    <w:name w:val="Normalny (Web)1"/>
    <w:basedOn w:val="Normalny"/>
    <w:qFormat/>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qFormat/>
    <w:rsid w:val="00805DDE"/>
    <w:pPr>
      <w:suppressLineNumbers/>
    </w:pPr>
  </w:style>
  <w:style w:type="paragraph" w:customStyle="1" w:styleId="Nagwektabeli">
    <w:name w:val="Nagłówek tabeli"/>
    <w:basedOn w:val="Zawartotabeli"/>
    <w:qFormat/>
    <w:rsid w:val="00805DDE"/>
    <w:pPr>
      <w:jc w:val="center"/>
    </w:pPr>
    <w:rPr>
      <w:b/>
      <w:bCs/>
    </w:rPr>
  </w:style>
  <w:style w:type="paragraph" w:styleId="Tekstdymka">
    <w:name w:val="Balloon Text"/>
    <w:basedOn w:val="Normalny"/>
    <w:link w:val="TekstdymkaZnak1"/>
    <w:uiPriority w:val="99"/>
    <w:semiHidden/>
    <w:unhideWhenUsed/>
    <w:qFormat/>
    <w:rsid w:val="00805DDE"/>
    <w:pPr>
      <w:spacing w:line="240" w:lineRule="auto"/>
    </w:pPr>
    <w:rPr>
      <w:rFonts w:ascii="Segoe UI" w:hAnsi="Segoe UI" w:cs="Mangal"/>
      <w:sz w:val="18"/>
      <w:szCs w:val="16"/>
    </w:rPr>
  </w:style>
  <w:style w:type="paragraph" w:styleId="Tekstkomentarza">
    <w:name w:val="annotation text"/>
    <w:basedOn w:val="Normalny"/>
    <w:link w:val="TekstkomentarzaZnak1"/>
    <w:uiPriority w:val="99"/>
    <w:semiHidden/>
    <w:unhideWhenUsed/>
    <w:qFormat/>
    <w:rsid w:val="00805DDE"/>
    <w:rPr>
      <w:rFonts w:cs="Mangal"/>
      <w:szCs w:val="18"/>
    </w:rPr>
  </w:style>
  <w:style w:type="paragraph" w:styleId="Tematkomentarza">
    <w:name w:val="annotation subject"/>
    <w:basedOn w:val="Tekstkomentarza"/>
    <w:next w:val="Tekstkomentarza"/>
    <w:link w:val="TematkomentarzaZnak1"/>
    <w:uiPriority w:val="99"/>
    <w:semiHidden/>
    <w:unhideWhenUsed/>
    <w:qFormat/>
    <w:rsid w:val="00805DDE"/>
    <w:rPr>
      <w:b/>
      <w:bCs/>
    </w:rPr>
  </w:style>
  <w:style w:type="paragraph" w:styleId="Akapitzlist">
    <w:name w:val="List Paragraph"/>
    <w:basedOn w:val="Normalny"/>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paragraph" w:styleId="Podpis">
    <w:name w:val="Signature"/>
    <w:basedOn w:val="Normalny"/>
    <w:rsid w:val="006773AD"/>
    <w:pPr>
      <w:suppressAutoHyphens w:val="0"/>
      <w:spacing w:line="360" w:lineRule="atLeast"/>
      <w:ind w:left="4252"/>
      <w:jc w:val="both"/>
      <w:textAlignment w:val="baseline"/>
    </w:pPr>
    <w:rPr>
      <w:rFonts w:ascii="Garamond" w:hAnsi="Garamond" w:cs="Times New Roman"/>
      <w:kern w:val="0"/>
      <w:sz w:val="26"/>
      <w:lang w:eastAsia="en-US" w:bidi="ar-SA"/>
    </w:rPr>
  </w:style>
  <w:style w:type="paragraph" w:styleId="NormalnyWeb">
    <w:name w:val="Normal (Web)"/>
    <w:basedOn w:val="Normalny"/>
    <w:uiPriority w:val="99"/>
    <w:unhideWhenUsed/>
    <w:qFormat/>
    <w:rsid w:val="00C32E42"/>
    <w:pPr>
      <w:widowControl/>
      <w:suppressAutoHyphens w:val="0"/>
      <w:spacing w:beforeAutospacing="1" w:afterAutospacing="1" w:line="240" w:lineRule="auto"/>
    </w:pPr>
    <w:rPr>
      <w:rFonts w:ascii="Times New Roman" w:hAnsi="Times New Roman" w:cs="Times New Roman"/>
      <w:kern w:val="0"/>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daszyna@o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wikipedia.org/wiki/Instalacja_gazowa" TargetMode="External"/><Relationship Id="rId4" Type="http://schemas.microsoft.com/office/2007/relationships/stylesWithEffects" Target="stylesWithEffects.xml"/><Relationship Id="rId9" Type="http://schemas.openxmlformats.org/officeDocument/2006/relationships/hyperlink" Target="http://www.przetargi.egospodarka.pl/Roboty-w-zakresie-rurociagow-do-przesylu-wod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C007-FA2C-4AED-B922-21E7C4B7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44</Pages>
  <Words>15858</Words>
  <Characters>95149</Characters>
  <Application>Microsoft Office Word</Application>
  <DocSecurity>0</DocSecurity>
  <Lines>792</Lines>
  <Paragraphs>221</Paragraphs>
  <ScaleCrop>false</ScaleCrop>
  <Company/>
  <LinksUpToDate>false</LinksUpToDate>
  <CharactersWithSpaces>110786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Zbigniew</cp:lastModifiedBy>
  <cp:revision>35</cp:revision>
  <dcterms:created xsi:type="dcterms:W3CDTF">2020-01-25T14:50:00Z</dcterms:created>
  <dcterms:modified xsi:type="dcterms:W3CDTF">2020-04-29T06:22:00Z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